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2F14" w14:textId="73237E05" w:rsidR="00B53935" w:rsidRPr="00C560F2" w:rsidRDefault="001045E0" w:rsidP="003846C7">
      <w:pPr>
        <w:pStyle w:val="Heading2"/>
        <w:spacing w:before="59"/>
        <w:ind w:left="90" w:right="130"/>
        <w:jc w:val="center"/>
        <w:rPr>
          <w:spacing w:val="-1"/>
        </w:rPr>
      </w:pPr>
      <w:r w:rsidRPr="00C560F2">
        <w:t xml:space="preserve">DIRECTIVA ADMINISTRATIVA </w:t>
      </w:r>
      <w:r w:rsidR="00C81BCF" w:rsidRPr="00C560F2">
        <w:br/>
      </w:r>
      <w:r w:rsidRPr="00C560F2">
        <w:t xml:space="preserve">DEL </w:t>
      </w:r>
      <w:r w:rsidR="00C81BCF" w:rsidRPr="00C560F2">
        <w:br/>
      </w:r>
      <w:r w:rsidR="003846C7" w:rsidRPr="00A75624">
        <w:rPr>
          <w:lang w:val="es-AR"/>
        </w:rPr>
        <w:t xml:space="preserve">JUEZ PRINCIPAL </w:t>
      </w:r>
      <w:r w:rsidRPr="00C560F2">
        <w:t>DE CAUSAS COMUNES DEL ESTADO DE DELAWARE</w:t>
      </w:r>
    </w:p>
    <w:p w14:paraId="03882F15" w14:textId="77777777" w:rsidR="00B53935" w:rsidRPr="00C560F2" w:rsidRDefault="001045E0" w:rsidP="00F6344B">
      <w:pPr>
        <w:ind w:left="90" w:right="130"/>
        <w:jc w:val="center"/>
        <w:rPr>
          <w:rFonts w:ascii="Garamond" w:eastAsia="Garamond" w:hAnsi="Garamond" w:cs="Garamond"/>
          <w:sz w:val="26"/>
          <w:szCs w:val="26"/>
        </w:rPr>
      </w:pPr>
      <w:r w:rsidRPr="00C560F2">
        <w:rPr>
          <w:rFonts w:ascii="Garamond"/>
          <w:b/>
          <w:sz w:val="26"/>
        </w:rPr>
        <w:t>n.</w:t>
      </w:r>
      <w:r w:rsidRPr="00C560F2">
        <w:rPr>
          <w:rFonts w:ascii="Garamond"/>
          <w:b/>
          <w:sz w:val="26"/>
        </w:rPr>
        <w:t>°</w:t>
      </w:r>
      <w:r w:rsidRPr="00C560F2">
        <w:rPr>
          <w:rFonts w:ascii="Garamond"/>
          <w:b/>
          <w:sz w:val="26"/>
        </w:rPr>
        <w:t xml:space="preserve"> 2010-3</w:t>
      </w:r>
    </w:p>
    <w:p w14:paraId="03882F16" w14:textId="46548D73" w:rsidR="00B53935" w:rsidRPr="00C560F2" w:rsidRDefault="001045E0" w:rsidP="00F6344B">
      <w:pPr>
        <w:ind w:left="90" w:right="130"/>
        <w:jc w:val="center"/>
        <w:rPr>
          <w:rFonts w:ascii="Garamond" w:eastAsia="Garamond" w:hAnsi="Garamond" w:cs="Garamond"/>
          <w:b/>
          <w:bCs/>
          <w:spacing w:val="-1"/>
          <w:sz w:val="26"/>
          <w:szCs w:val="26"/>
        </w:rPr>
      </w:pPr>
      <w:r w:rsidRPr="00C560F2">
        <w:rPr>
          <w:rFonts w:ascii="Garamond" w:hAnsi="Garamond"/>
          <w:b/>
          <w:sz w:val="26"/>
        </w:rPr>
        <w:t xml:space="preserve">ELECCIÓN ESPECIAL Y EXPEDIENTE ACELERADO </w:t>
      </w:r>
      <w:r w:rsidR="00C81BCF" w:rsidRPr="00C560F2">
        <w:rPr>
          <w:rFonts w:ascii="Garamond" w:hAnsi="Garamond"/>
          <w:b/>
          <w:sz w:val="26"/>
        </w:rPr>
        <w:br/>
      </w:r>
      <w:r w:rsidRPr="00C560F2">
        <w:rPr>
          <w:rFonts w:ascii="Garamond" w:hAnsi="Garamond"/>
          <w:b/>
          <w:sz w:val="26"/>
        </w:rPr>
        <w:t>("SPEED DOCKET")</w:t>
      </w:r>
    </w:p>
    <w:p w14:paraId="138D64E3" w14:textId="77777777" w:rsidR="00B0342F" w:rsidRPr="00C560F2" w:rsidRDefault="00B0342F" w:rsidP="00F6344B">
      <w:pPr>
        <w:ind w:left="90" w:right="130"/>
        <w:jc w:val="center"/>
        <w:rPr>
          <w:rFonts w:ascii="Garamond" w:eastAsia="Garamond" w:hAnsi="Garamond" w:cs="Garamond"/>
          <w:sz w:val="26"/>
          <w:szCs w:val="26"/>
        </w:rPr>
      </w:pPr>
    </w:p>
    <w:p w14:paraId="03882F17" w14:textId="77777777" w:rsidR="00B53935" w:rsidRPr="00C560F2" w:rsidRDefault="00B53935">
      <w:pPr>
        <w:rPr>
          <w:rFonts w:ascii="Garamond" w:eastAsia="Garamond" w:hAnsi="Garamond" w:cs="Garamond"/>
          <w:b/>
          <w:bCs/>
          <w:sz w:val="26"/>
          <w:szCs w:val="26"/>
        </w:rPr>
      </w:pPr>
    </w:p>
    <w:p w14:paraId="03882F18" w14:textId="77777777" w:rsidR="00B53935" w:rsidRPr="00C560F2" w:rsidRDefault="00B53935">
      <w:pPr>
        <w:spacing w:before="11"/>
        <w:rPr>
          <w:rFonts w:ascii="Garamond" w:eastAsia="Garamond" w:hAnsi="Garamond" w:cs="Garamond"/>
          <w:b/>
          <w:bCs/>
          <w:sz w:val="25"/>
          <w:szCs w:val="25"/>
        </w:rPr>
      </w:pPr>
    </w:p>
    <w:p w14:paraId="03882F19" w14:textId="77777777" w:rsidR="00B53935" w:rsidRPr="00C560F2" w:rsidRDefault="001045E0">
      <w:pPr>
        <w:pStyle w:val="BodyText"/>
        <w:ind w:left="819"/>
        <w:rPr>
          <w:spacing w:val="-1"/>
        </w:rPr>
      </w:pPr>
      <w:r w:rsidRPr="00C560F2">
        <w:t>28 de diciembre de 2010,</w:t>
      </w:r>
    </w:p>
    <w:p w14:paraId="03882F1A" w14:textId="77777777" w:rsidR="00B53935" w:rsidRPr="00C560F2" w:rsidRDefault="00B53935">
      <w:pPr>
        <w:spacing w:before="11"/>
        <w:rPr>
          <w:rFonts w:ascii="Garamond" w:eastAsia="Garamond" w:hAnsi="Garamond" w:cs="Garamond"/>
          <w:sz w:val="25"/>
          <w:szCs w:val="25"/>
        </w:rPr>
      </w:pPr>
    </w:p>
    <w:p w14:paraId="2429A60B" w14:textId="686BB2B4" w:rsidR="00FF78C4" w:rsidRPr="00C560F2" w:rsidRDefault="001045E0" w:rsidP="00937980">
      <w:pPr>
        <w:pStyle w:val="BodyText"/>
        <w:spacing w:line="480" w:lineRule="auto"/>
        <w:ind w:left="100" w:right="118" w:firstLine="720"/>
        <w:jc w:val="both"/>
        <w:rPr>
          <w:i/>
          <w:iCs/>
        </w:rPr>
      </w:pPr>
      <w:r w:rsidRPr="00C560F2">
        <w:rPr>
          <w:i/>
        </w:rPr>
        <w:t xml:space="preserve">POR LA PRESENTE SE ORDENA con arreglo a 10 Del. C. §1302(d), siendo la autoridad </w:t>
      </w:r>
    </w:p>
    <w:p w14:paraId="03882F1C" w14:textId="77777777" w:rsidR="00B53935" w:rsidRPr="00C560F2" w:rsidRDefault="001045E0">
      <w:pPr>
        <w:pStyle w:val="BodyText"/>
        <w:ind w:left="820"/>
        <w:rPr>
          <w:spacing w:val="-1"/>
        </w:rPr>
      </w:pPr>
      <w:r w:rsidRPr="00C560F2">
        <w:t>POR LO TANTO, SE ORDENA QUE:</w:t>
      </w:r>
    </w:p>
    <w:p w14:paraId="03882F1D" w14:textId="77777777" w:rsidR="00B53935" w:rsidRPr="00C560F2" w:rsidRDefault="00B53935">
      <w:pPr>
        <w:spacing w:before="11"/>
        <w:rPr>
          <w:rFonts w:ascii="Garamond" w:eastAsia="Garamond" w:hAnsi="Garamond" w:cs="Garamond"/>
          <w:sz w:val="25"/>
          <w:szCs w:val="25"/>
        </w:rPr>
      </w:pPr>
    </w:p>
    <w:p w14:paraId="03882F1E" w14:textId="2C0900AB" w:rsidR="00B53935" w:rsidRPr="00C560F2" w:rsidRDefault="001045E0" w:rsidP="00937980">
      <w:pPr>
        <w:pStyle w:val="BodyText"/>
        <w:numPr>
          <w:ilvl w:val="0"/>
          <w:numId w:val="2"/>
        </w:numPr>
        <w:tabs>
          <w:tab w:val="left" w:pos="1540"/>
        </w:tabs>
        <w:spacing w:line="480" w:lineRule="auto"/>
        <w:ind w:right="117" w:firstLine="720"/>
        <w:jc w:val="both"/>
      </w:pPr>
      <w:r w:rsidRPr="00C560F2">
        <w:t xml:space="preserve">A partir del 1 de febrero de 2011, por la presente se adopta la Directiva Administrativa 2010-3 que crea un nuevo expediente de causas civiles en el Tribunal de Apelaciones conocido como Elección Especial y Expediente Acelerado (SPEED Docket). </w:t>
      </w:r>
    </w:p>
    <w:p w14:paraId="03882F1F" w14:textId="75BBAFCC" w:rsidR="00B53935" w:rsidRPr="00C560F2" w:rsidRDefault="001045E0" w:rsidP="00A75624">
      <w:pPr>
        <w:pStyle w:val="BodyText"/>
        <w:numPr>
          <w:ilvl w:val="0"/>
          <w:numId w:val="2"/>
        </w:numPr>
        <w:tabs>
          <w:tab w:val="left" w:pos="1541"/>
        </w:tabs>
        <w:spacing w:line="479" w:lineRule="auto"/>
        <w:ind w:right="115" w:firstLine="720"/>
        <w:jc w:val="both"/>
      </w:pPr>
      <w:r w:rsidRPr="00C560F2">
        <w:t xml:space="preserve">El SPEED </w:t>
      </w:r>
      <w:r w:rsidR="00A75624" w:rsidRPr="002A10DD">
        <w:rPr>
          <w:lang w:val="es-AR"/>
        </w:rPr>
        <w:t>Expediente acelerado</w:t>
      </w:r>
      <w:r w:rsidRPr="00C560F2">
        <w:t xml:space="preserve"> estará disponible para todos los casos civiles presentados en el Tribunal de Causas Comunes y todas las apelaciones </w:t>
      </w:r>
      <w:r w:rsidRPr="00C560F2">
        <w:rPr>
          <w:i/>
        </w:rPr>
        <w:t xml:space="preserve">de novo </w:t>
      </w:r>
      <w:r w:rsidRPr="00C560F2">
        <w:t>del Juzgado de Paz al Tribunal de Causas Comunes cuando la cuantía en controversia sea de $10</w:t>
      </w:r>
      <w:r w:rsidR="00381CCF">
        <w:t>,</w:t>
      </w:r>
      <w:r w:rsidRPr="00C560F2">
        <w:t>000 a $50</w:t>
      </w:r>
      <w:r w:rsidR="00381CCF">
        <w:t>,</w:t>
      </w:r>
      <w:r w:rsidRPr="00C560F2">
        <w:t xml:space="preserve">000, excepto los casos de deudas de consumidores y las apelaciones registradas que están exentas. </w:t>
      </w:r>
    </w:p>
    <w:p w14:paraId="03882F20" w14:textId="37FB1352" w:rsidR="00B53935" w:rsidRPr="00C560F2" w:rsidRDefault="001045E0" w:rsidP="00FF78C4">
      <w:pPr>
        <w:pStyle w:val="BodyText"/>
        <w:numPr>
          <w:ilvl w:val="0"/>
          <w:numId w:val="2"/>
        </w:numPr>
        <w:tabs>
          <w:tab w:val="left" w:pos="1541"/>
        </w:tabs>
        <w:spacing w:before="1" w:line="480" w:lineRule="auto"/>
        <w:ind w:right="116" w:firstLine="720"/>
        <w:jc w:val="both"/>
      </w:pPr>
      <w:r w:rsidRPr="00C560F2">
        <w:t xml:space="preserve">Para cualquier causa civil que cumpla </w:t>
      </w:r>
      <w:r w:rsidR="00695582">
        <w:t xml:space="preserve">con </w:t>
      </w:r>
      <w:r w:rsidRPr="00C560F2">
        <w:t>los requisitos y se haya iniciado después del 1 de febrero de 2011, cualquiera de las partes podrá optar por que el asunto civil se incluya en el Expediente Acelerado y sea tratado por el Tribunal de conformidad con la presente Directiva Administrativa.</w:t>
      </w:r>
    </w:p>
    <w:p w14:paraId="0EA2CDBF" w14:textId="727945E5" w:rsidR="00B63B17" w:rsidRPr="00C560F2" w:rsidRDefault="001045E0" w:rsidP="00015170">
      <w:pPr>
        <w:pStyle w:val="BodyText"/>
        <w:numPr>
          <w:ilvl w:val="0"/>
          <w:numId w:val="2"/>
        </w:numPr>
        <w:tabs>
          <w:tab w:val="left" w:pos="1561"/>
        </w:tabs>
        <w:spacing w:before="59" w:line="480" w:lineRule="auto"/>
        <w:ind w:left="0" w:right="116" w:firstLine="720"/>
        <w:jc w:val="both"/>
        <w:rPr>
          <w:i/>
          <w:iCs/>
        </w:rPr>
      </w:pPr>
      <w:r w:rsidRPr="00C560F2">
        <w:lastRenderedPageBreak/>
        <w:t xml:space="preserve">Cualquiera de las partes podrá identificar un caso admisible mediante la cumplimentación y </w:t>
      </w:r>
      <w:r w:rsidR="002A10DD" w:rsidRPr="002A10DD">
        <w:rPr>
          <w:lang w:val="es-AR"/>
        </w:rPr>
        <w:t>presentación de una Hoja de Elección de Proceso Civil Acelerado</w:t>
      </w:r>
      <w:r w:rsidRPr="00C560F2">
        <w:t>.  A partir de ese momento, todos los escritos presentados ante el Tribunal deberán incluir las letras</w:t>
      </w:r>
      <w:r w:rsidR="00F72273">
        <w:t xml:space="preserve"> &lt;acelerada&gt; </w:t>
      </w:r>
      <w:r w:rsidRPr="00C560F2">
        <w:t xml:space="preserve">en el epígrafe </w:t>
      </w:r>
      <w:r w:rsidR="00015170" w:rsidRPr="00015170">
        <w:rPr>
          <w:lang w:val="es-AR"/>
        </w:rPr>
        <w:t>bajo el Número de Proceso Civil en el escrito de la parte.</w:t>
      </w:r>
    </w:p>
    <w:p w14:paraId="17F7710F" w14:textId="695AF4A0" w:rsidR="00B63B17" w:rsidRPr="00C560F2" w:rsidRDefault="001045E0" w:rsidP="00B63B17">
      <w:pPr>
        <w:pStyle w:val="BodyText"/>
        <w:numPr>
          <w:ilvl w:val="0"/>
          <w:numId w:val="2"/>
        </w:numPr>
        <w:tabs>
          <w:tab w:val="left" w:pos="1561"/>
        </w:tabs>
        <w:spacing w:before="59" w:line="480" w:lineRule="auto"/>
        <w:ind w:left="0" w:right="116" w:firstLine="720"/>
        <w:jc w:val="both"/>
        <w:rPr>
          <w:i/>
          <w:iCs/>
        </w:rPr>
      </w:pPr>
      <w:r w:rsidRPr="00C560F2">
        <w:t>A menos que el Juez Principal lo asigne especialmente, un caso identificado como caso calificado será asignado a un juez dentro del condado en el que se presentó el caso, de manera rotativa. A menos que sea reasignado por el Juez Principal de Causas Comunes, el caso permanecerá asignado al mismo juez a todos los efectos hasta su resolución final</w:t>
      </w:r>
      <w:r w:rsidRPr="00C560F2">
        <w:rPr>
          <w:i/>
        </w:rPr>
        <w:t>.</w:t>
      </w:r>
    </w:p>
    <w:p w14:paraId="61F4C9B2" w14:textId="27F4C4C5" w:rsidR="00B63B17" w:rsidRPr="00C560F2" w:rsidRDefault="001045E0" w:rsidP="004822A7">
      <w:pPr>
        <w:pStyle w:val="BodyText"/>
        <w:numPr>
          <w:ilvl w:val="0"/>
          <w:numId w:val="2"/>
        </w:numPr>
        <w:tabs>
          <w:tab w:val="left" w:pos="1560"/>
        </w:tabs>
        <w:spacing w:before="59" w:line="480" w:lineRule="auto"/>
        <w:ind w:left="0" w:right="116" w:firstLine="720"/>
        <w:jc w:val="both"/>
        <w:rPr>
          <w:i/>
          <w:iCs/>
        </w:rPr>
      </w:pPr>
      <w:r w:rsidRPr="00C560F2">
        <w:t xml:space="preserve">La parte que se oponga a la identificación de un caso como </w:t>
      </w:r>
      <w:r w:rsidR="00DA1281" w:rsidRPr="004822A7">
        <w:rPr>
          <w:lang w:val="es-AR"/>
        </w:rPr>
        <w:t>caso calificado deberá hacerlo mediante petición presentada</w:t>
      </w:r>
      <w:r w:rsidRPr="00C560F2">
        <w:t xml:space="preserve"> antes de la conferencia de programación de la Regla 16 a la que se hace referencia a continuación, o en cualquier otro momento que indique el juez asignado. </w:t>
      </w:r>
      <w:r w:rsidR="004822A7" w:rsidRPr="004822A7">
        <w:rPr>
          <w:lang w:val="es-AR"/>
        </w:rPr>
        <w:t>La petición deberá exponer con especificidad</w:t>
      </w:r>
      <w:r w:rsidRPr="00C560F2">
        <w:t xml:space="preserve"> los fundamentos de hecho y de derecho por los que existe causa para la reparación solicitada. </w:t>
      </w:r>
      <w:r w:rsidR="004822A7" w:rsidRPr="004822A7">
        <w:rPr>
          <w:lang w:val="es-AR"/>
        </w:rPr>
        <w:t>La presentación de dicha petición no afectará al plazo para la presentación de cualquier alegato, petición o respuesta requerida en virtud de las normas del Tribunal</w:t>
      </w:r>
      <w:r w:rsidRPr="00C560F2">
        <w:t xml:space="preserve">. Si el juez asignado determina que el caso no cumple </w:t>
      </w:r>
      <w:r w:rsidR="001C16C8">
        <w:t xml:space="preserve">con </w:t>
      </w:r>
      <w:r w:rsidRPr="00C560F2">
        <w:t xml:space="preserve">los requisitos o que no es </w:t>
      </w:r>
      <w:r w:rsidR="00F72273">
        <w:t xml:space="preserve">adecuado </w:t>
      </w:r>
      <w:r w:rsidR="00F72273" w:rsidRPr="00C560F2">
        <w:t>para</w:t>
      </w:r>
      <w:r w:rsidRPr="00C560F2">
        <w:t xml:space="preserve"> el Expediente Acelerado, el caso se procesará conforme a las normas del Tribunal en el expediente civil ordinario, y el juez que preside seguirá asignado al caso hasta su resolución final</w:t>
      </w:r>
      <w:r w:rsidRPr="00C560F2">
        <w:rPr>
          <w:i/>
        </w:rPr>
        <w:t>.</w:t>
      </w:r>
    </w:p>
    <w:p w14:paraId="3A40F636" w14:textId="1E6B842F" w:rsidR="00B63B17" w:rsidRPr="00C560F2" w:rsidRDefault="001045E0" w:rsidP="00B63B17">
      <w:pPr>
        <w:pStyle w:val="BodyText"/>
        <w:numPr>
          <w:ilvl w:val="0"/>
          <w:numId w:val="2"/>
        </w:numPr>
        <w:tabs>
          <w:tab w:val="left" w:pos="1560"/>
        </w:tabs>
        <w:spacing w:before="59" w:line="480" w:lineRule="auto"/>
        <w:ind w:left="0" w:right="116" w:firstLine="720"/>
        <w:jc w:val="both"/>
        <w:rPr>
          <w:i/>
          <w:iCs/>
        </w:rPr>
      </w:pPr>
      <w:r w:rsidRPr="00C560F2">
        <w:t xml:space="preserve">Dentro de los treinta (30) días posteriores a la presentación por </w:t>
      </w:r>
      <w:r w:rsidRPr="00C560F2">
        <w:lastRenderedPageBreak/>
        <w:t>cualquiera de las partes de un escrito de contestación o de una petición en virtud de la Regla 7, o de una petición en virtud de la Regla 12, se programará una conferencia de programación (la "Conferencia de programación de Expediente Acelerado"), que se ajustará a la presente Directiva y a las disposiciones aplicables de la Regla 16</w:t>
      </w:r>
      <w:r w:rsidRPr="00C560F2">
        <w:rPr>
          <w:i/>
        </w:rPr>
        <w:t>.</w:t>
      </w:r>
    </w:p>
    <w:p w14:paraId="18EB74CB" w14:textId="1F6BF0DF" w:rsidR="00B63B17" w:rsidRPr="00C560F2" w:rsidRDefault="001045E0" w:rsidP="00B63B17">
      <w:pPr>
        <w:pStyle w:val="BodyText"/>
        <w:numPr>
          <w:ilvl w:val="0"/>
          <w:numId w:val="2"/>
        </w:numPr>
        <w:tabs>
          <w:tab w:val="left" w:pos="1561"/>
        </w:tabs>
        <w:spacing w:before="59" w:line="480" w:lineRule="auto"/>
        <w:ind w:left="0" w:right="116" w:firstLine="720"/>
        <w:jc w:val="both"/>
        <w:rPr>
          <w:i/>
          <w:iCs/>
        </w:rPr>
      </w:pPr>
      <w:r w:rsidRPr="00C560F2">
        <w:t>Se establecerán fechas firmes de instrucción y de juicio rápido que no se aplazarán salvo circunstancias extraordinarias</w:t>
      </w:r>
      <w:r w:rsidRPr="00C560F2">
        <w:rPr>
          <w:i/>
        </w:rPr>
        <w:t>.</w:t>
      </w:r>
    </w:p>
    <w:p w14:paraId="03882F29" w14:textId="078C27F9" w:rsidR="00B53935" w:rsidRPr="00C560F2" w:rsidRDefault="001045E0" w:rsidP="008E199A">
      <w:pPr>
        <w:pStyle w:val="BodyText"/>
        <w:numPr>
          <w:ilvl w:val="0"/>
          <w:numId w:val="2"/>
        </w:numPr>
        <w:tabs>
          <w:tab w:val="left" w:pos="1560"/>
        </w:tabs>
        <w:spacing w:before="59" w:line="480" w:lineRule="auto"/>
        <w:ind w:left="0" w:right="116" w:firstLine="720"/>
        <w:jc w:val="both"/>
        <w:rPr>
          <w:i/>
          <w:iCs/>
        </w:rPr>
      </w:pPr>
      <w:r w:rsidRPr="00C560F2">
        <w:t>En la conferencia de programación de Expediente Acelerado, el Tribunal dictará una orden de programación que se ajuste lo más posible a los siguientes plazos:</w:t>
      </w:r>
    </w:p>
    <w:p w14:paraId="3C6D53E1" w14:textId="1B048D42" w:rsidR="008E199A" w:rsidRPr="00C560F2" w:rsidRDefault="0048348E" w:rsidP="0048348E">
      <w:pPr>
        <w:pStyle w:val="BodyText"/>
        <w:numPr>
          <w:ilvl w:val="0"/>
          <w:numId w:val="1"/>
        </w:numPr>
        <w:tabs>
          <w:tab w:val="left" w:pos="1068"/>
        </w:tabs>
        <w:spacing w:line="480" w:lineRule="auto"/>
        <w:ind w:right="596" w:hanging="120"/>
      </w:pPr>
      <w:r w:rsidRPr="0048348E">
        <w:rPr>
          <w:lang w:val="es-AR"/>
        </w:rPr>
        <w:t xml:space="preserve">Para incorporar a otras partes o modificar los alegatos </w:t>
      </w:r>
      <w:r w:rsidR="001045E0" w:rsidRPr="00C560F2">
        <w:t>en el plazo de un mes a partir de la Conferencia de programación de Expediente Acelerado;</w:t>
      </w:r>
    </w:p>
    <w:p w14:paraId="767FA23B" w14:textId="711A45C8" w:rsidR="008E199A" w:rsidRPr="00C560F2" w:rsidRDefault="00A05E5D" w:rsidP="00A05E5D">
      <w:pPr>
        <w:pStyle w:val="BodyText"/>
        <w:numPr>
          <w:ilvl w:val="0"/>
          <w:numId w:val="1"/>
        </w:numPr>
        <w:tabs>
          <w:tab w:val="left" w:pos="1087"/>
        </w:tabs>
        <w:spacing w:line="480" w:lineRule="auto"/>
        <w:ind w:right="596" w:hanging="120"/>
      </w:pPr>
      <w:r w:rsidRPr="00A05E5D">
        <w:rPr>
          <w:lang w:val="es-AR"/>
        </w:rPr>
        <w:t>Para presentar peticiones relativas a la revelación obligatoria de pruebas y testimonios para que el Tribunal</w:t>
      </w:r>
      <w:r w:rsidR="001045E0" w:rsidRPr="00C560F2">
        <w:t xml:space="preserve"> pueda conocer las mismas en un plazo de dos meses a partir de la Conferencia de programación de Expediente Acelerado;</w:t>
      </w:r>
    </w:p>
    <w:p w14:paraId="4D827C1D" w14:textId="166B0768" w:rsidR="008E199A" w:rsidRPr="00C560F2" w:rsidRDefault="001045E0" w:rsidP="00F05993">
      <w:pPr>
        <w:pStyle w:val="BodyText"/>
        <w:numPr>
          <w:ilvl w:val="0"/>
          <w:numId w:val="1"/>
        </w:numPr>
        <w:tabs>
          <w:tab w:val="left" w:pos="1095"/>
        </w:tabs>
        <w:spacing w:line="480" w:lineRule="auto"/>
        <w:ind w:right="596" w:hanging="120"/>
      </w:pPr>
      <w:r w:rsidRPr="00C560F2">
        <w:t xml:space="preserve">Para presentar peticiones dispositivas para que el Tribunal pueda conocerlas en un plazo de cuatro meses a partir de la Conferencia de programación de Expediente Acelerado; y </w:t>
      </w:r>
    </w:p>
    <w:p w14:paraId="345268B3" w14:textId="317A7913" w:rsidR="008E199A" w:rsidRPr="00C560F2" w:rsidRDefault="001045E0" w:rsidP="00F05993">
      <w:pPr>
        <w:pStyle w:val="BodyText"/>
        <w:numPr>
          <w:ilvl w:val="0"/>
          <w:numId w:val="1"/>
        </w:numPr>
        <w:tabs>
          <w:tab w:val="left" w:pos="1095"/>
        </w:tabs>
        <w:spacing w:line="480" w:lineRule="auto"/>
        <w:ind w:right="596" w:hanging="120"/>
        <w:rPr>
          <w:i/>
          <w:iCs/>
        </w:rPr>
      </w:pPr>
      <w:r w:rsidRPr="00C560F2">
        <w:t>Para programar el juicio para que se lleve a cabo en los cinco meses siguientes a la Conferencia de programación de Expediente Acelerado.</w:t>
      </w:r>
    </w:p>
    <w:p w14:paraId="5F319867" w14:textId="5098D7C1" w:rsidR="008E199A" w:rsidRPr="00C560F2" w:rsidRDefault="001045E0" w:rsidP="008E199A">
      <w:pPr>
        <w:pStyle w:val="BodyText"/>
        <w:numPr>
          <w:ilvl w:val="0"/>
          <w:numId w:val="2"/>
        </w:numPr>
        <w:tabs>
          <w:tab w:val="left" w:pos="1530"/>
        </w:tabs>
        <w:spacing w:line="480" w:lineRule="auto"/>
        <w:ind w:left="0" w:right="114" w:firstLine="360"/>
        <w:rPr>
          <w:i/>
          <w:iCs/>
        </w:rPr>
      </w:pPr>
      <w:r w:rsidRPr="00C560F2">
        <w:t xml:space="preserve">Antes del juicio, el Tribunal examinará las solicitudes conjuntas para resolver los casos mediante métodos alternativos de solución de controversias, </w:t>
      </w:r>
      <w:r w:rsidRPr="00C560F2">
        <w:lastRenderedPageBreak/>
        <w:t>establecerá procedimientos para la celebración del juicio, incluidos procedimientos para agilizar la presentación de evidencia, presentar eficazmente las cuestiones jurídicas en los escritos previos al juicio y garantizar decisiones rápidas y eficaces sobre el fondo de la cuestión después del juicio</w:t>
      </w:r>
      <w:r w:rsidRPr="00C560F2">
        <w:rPr>
          <w:i/>
        </w:rPr>
        <w:t>.</w:t>
      </w:r>
    </w:p>
    <w:p w14:paraId="03882F2E" w14:textId="0CB0999D" w:rsidR="00B53935" w:rsidRPr="00C560F2" w:rsidRDefault="00B53935" w:rsidP="008E199A">
      <w:pPr>
        <w:pStyle w:val="BodyText"/>
        <w:tabs>
          <w:tab w:val="left" w:pos="1560"/>
        </w:tabs>
        <w:spacing w:line="480" w:lineRule="auto"/>
        <w:ind w:left="1620" w:right="114"/>
      </w:pPr>
    </w:p>
    <w:p w14:paraId="03882F2F" w14:textId="77777777" w:rsidR="00B53935" w:rsidRPr="00C560F2" w:rsidRDefault="00B53935">
      <w:pPr>
        <w:rPr>
          <w:rFonts w:ascii="Garamond" w:eastAsia="Garamond" w:hAnsi="Garamond" w:cs="Garamond"/>
          <w:sz w:val="26"/>
          <w:szCs w:val="26"/>
        </w:rPr>
      </w:pPr>
    </w:p>
    <w:p w14:paraId="03882F30" w14:textId="77777777" w:rsidR="00B53935" w:rsidRPr="00C560F2" w:rsidRDefault="00B53935">
      <w:pPr>
        <w:spacing w:before="11"/>
        <w:rPr>
          <w:rFonts w:ascii="Garamond" w:eastAsia="Garamond" w:hAnsi="Garamond" w:cs="Garamond"/>
          <w:sz w:val="25"/>
          <w:szCs w:val="25"/>
        </w:rPr>
      </w:pPr>
    </w:p>
    <w:p w14:paraId="0AEE59F4" w14:textId="77777777" w:rsidR="004561E8" w:rsidRPr="003846C7" w:rsidRDefault="001045E0" w:rsidP="008E199A">
      <w:pPr>
        <w:pStyle w:val="BodyText"/>
        <w:tabs>
          <w:tab w:val="left" w:pos="8759"/>
        </w:tabs>
        <w:ind w:left="4680" w:right="-740" w:hanging="1"/>
        <w:rPr>
          <w:u w:val="single" w:color="000000"/>
          <w:lang w:val="en-US"/>
        </w:rPr>
      </w:pPr>
      <w:r w:rsidRPr="003846C7">
        <w:rPr>
          <w:u w:val="single" w:color="000000"/>
          <w:lang w:val="en-US"/>
        </w:rPr>
        <w:t xml:space="preserve">/Alex J. Smalls/ </w:t>
      </w:r>
      <w:r w:rsidRPr="003846C7">
        <w:rPr>
          <w:u w:val="single" w:color="000000"/>
          <w:lang w:val="en-US"/>
        </w:rPr>
        <w:tab/>
      </w:r>
    </w:p>
    <w:p w14:paraId="03882F31" w14:textId="09A7F1A7" w:rsidR="00B53935" w:rsidRPr="003846C7" w:rsidRDefault="001045E0" w:rsidP="008E199A">
      <w:pPr>
        <w:pStyle w:val="BodyText"/>
        <w:tabs>
          <w:tab w:val="left" w:pos="8759"/>
        </w:tabs>
        <w:ind w:left="4680" w:right="-740" w:hanging="1"/>
        <w:rPr>
          <w:lang w:val="en-US"/>
        </w:rPr>
      </w:pPr>
      <w:r w:rsidRPr="003846C7">
        <w:rPr>
          <w:lang w:val="en-US"/>
        </w:rPr>
        <w:t xml:space="preserve"> Alex J. Smalls</w:t>
      </w:r>
    </w:p>
    <w:p w14:paraId="03882F32" w14:textId="3762BF44" w:rsidR="00B53935" w:rsidRPr="00C560F2" w:rsidRDefault="001045E0" w:rsidP="008E199A">
      <w:pPr>
        <w:pStyle w:val="BodyText"/>
        <w:spacing w:line="292" w:lineRule="exact"/>
        <w:ind w:left="4680" w:right="-740" w:hanging="1"/>
      </w:pPr>
      <w:r w:rsidRPr="00C560F2">
        <w:t>Juez Principal</w:t>
      </w:r>
    </w:p>
    <w:p w14:paraId="4195982B" w14:textId="363B1EE6" w:rsidR="008E199A" w:rsidRPr="00C560F2" w:rsidRDefault="001045E0" w:rsidP="008E199A">
      <w:pPr>
        <w:pStyle w:val="BodyText"/>
        <w:spacing w:line="292" w:lineRule="exact"/>
        <w:ind w:left="4680" w:right="-740" w:hanging="1"/>
      </w:pPr>
      <w:r w:rsidRPr="00C560F2">
        <w:t>Tribunal de Causas Comunes</w:t>
      </w:r>
    </w:p>
    <w:p w14:paraId="03882F33" w14:textId="22FB8F4D" w:rsidR="00B53935" w:rsidRPr="00C560F2" w:rsidRDefault="00B53935">
      <w:pPr>
        <w:pStyle w:val="BodyText"/>
        <w:spacing w:line="292" w:lineRule="exact"/>
        <w:ind w:left="119" w:firstLine="5040"/>
      </w:pPr>
    </w:p>
    <w:p w14:paraId="03882F34" w14:textId="77777777" w:rsidR="00B53935" w:rsidRPr="00C560F2" w:rsidRDefault="00B53935">
      <w:pPr>
        <w:rPr>
          <w:rFonts w:ascii="Garamond" w:eastAsia="Garamond" w:hAnsi="Garamond" w:cs="Garamond"/>
          <w:sz w:val="26"/>
          <w:szCs w:val="26"/>
        </w:rPr>
      </w:pPr>
    </w:p>
    <w:p w14:paraId="03882F35" w14:textId="77777777" w:rsidR="00B53935" w:rsidRPr="00C560F2" w:rsidRDefault="00B53935">
      <w:pPr>
        <w:rPr>
          <w:rFonts w:ascii="Garamond" w:eastAsia="Garamond" w:hAnsi="Garamond" w:cs="Garamond"/>
          <w:sz w:val="26"/>
          <w:szCs w:val="26"/>
        </w:rPr>
      </w:pPr>
    </w:p>
    <w:p w14:paraId="03882F37" w14:textId="77777777" w:rsidR="00B53935" w:rsidRPr="00C560F2" w:rsidRDefault="00B53935">
      <w:pPr>
        <w:rPr>
          <w:rFonts w:ascii="Garamond" w:eastAsia="Garamond" w:hAnsi="Garamond" w:cs="Garamond"/>
          <w:sz w:val="26"/>
          <w:szCs w:val="26"/>
        </w:rPr>
      </w:pPr>
    </w:p>
    <w:p w14:paraId="29B271F5" w14:textId="77777777" w:rsidR="00862045" w:rsidRPr="00C560F2" w:rsidRDefault="00862045">
      <w:pPr>
        <w:rPr>
          <w:rFonts w:ascii="Garamond" w:eastAsia="Garamond" w:hAnsi="Garamond" w:cs="Garamond"/>
          <w:sz w:val="26"/>
          <w:szCs w:val="26"/>
        </w:rPr>
      </w:pPr>
    </w:p>
    <w:p w14:paraId="213E7755" w14:textId="77777777" w:rsidR="00862045" w:rsidRPr="00C560F2" w:rsidRDefault="00862045">
      <w:pPr>
        <w:rPr>
          <w:rFonts w:ascii="Garamond" w:eastAsia="Garamond" w:hAnsi="Garamond" w:cs="Garamond"/>
          <w:sz w:val="26"/>
          <w:szCs w:val="26"/>
        </w:rPr>
      </w:pPr>
    </w:p>
    <w:p w14:paraId="3DA773A8" w14:textId="77777777" w:rsidR="00862045" w:rsidRPr="00C560F2" w:rsidRDefault="00862045">
      <w:pPr>
        <w:rPr>
          <w:rFonts w:ascii="Garamond" w:eastAsia="Garamond" w:hAnsi="Garamond" w:cs="Garamond"/>
          <w:sz w:val="26"/>
          <w:szCs w:val="26"/>
        </w:rPr>
      </w:pPr>
    </w:p>
    <w:p w14:paraId="03882F38" w14:textId="77777777" w:rsidR="00B53935" w:rsidRPr="00C560F2" w:rsidRDefault="00B53935">
      <w:pPr>
        <w:rPr>
          <w:rFonts w:ascii="Garamond" w:eastAsia="Garamond" w:hAnsi="Garamond" w:cs="Garamond"/>
          <w:sz w:val="26"/>
          <w:szCs w:val="26"/>
        </w:rPr>
      </w:pPr>
    </w:p>
    <w:p w14:paraId="03882F39" w14:textId="77777777" w:rsidR="00B53935" w:rsidRPr="00C560F2" w:rsidRDefault="00B53935">
      <w:pPr>
        <w:spacing w:before="1"/>
        <w:rPr>
          <w:rFonts w:ascii="Garamond" w:eastAsia="Garamond" w:hAnsi="Garamond" w:cs="Garamond"/>
          <w:sz w:val="26"/>
          <w:szCs w:val="26"/>
        </w:rPr>
      </w:pPr>
    </w:p>
    <w:p w14:paraId="03882F3A" w14:textId="151D3A8B" w:rsidR="00B53935" w:rsidRPr="003846C7" w:rsidRDefault="00A5702B" w:rsidP="00822999">
      <w:pPr>
        <w:pStyle w:val="BodyText"/>
        <w:tabs>
          <w:tab w:val="left" w:pos="840"/>
        </w:tabs>
        <w:spacing w:line="320" w:lineRule="exact"/>
        <w:ind w:left="119"/>
        <w:rPr>
          <w:lang w:val="en-US"/>
        </w:rPr>
      </w:pPr>
      <w:r w:rsidRPr="003846C7">
        <w:rPr>
          <w:lang w:val="en-US"/>
        </w:rPr>
        <w:t>Cc/</w:t>
      </w:r>
      <w:r w:rsidRPr="003846C7">
        <w:rPr>
          <w:i/>
          <w:lang w:val="en-US"/>
        </w:rPr>
        <w:t>cc</w:t>
      </w:r>
      <w:r w:rsidRPr="003846C7">
        <w:rPr>
          <w:lang w:val="en-US"/>
        </w:rPr>
        <w:t>:</w:t>
      </w:r>
      <w:r w:rsidRPr="003846C7">
        <w:rPr>
          <w:lang w:val="en-US"/>
        </w:rPr>
        <w:tab/>
        <w:t>Juez John K. Welch</w:t>
      </w:r>
    </w:p>
    <w:p w14:paraId="03882F3B" w14:textId="01CA6118" w:rsidR="00B53935" w:rsidRPr="003846C7" w:rsidRDefault="00A5702B" w:rsidP="00180C4D">
      <w:pPr>
        <w:pStyle w:val="BodyText"/>
        <w:spacing w:line="320" w:lineRule="exact"/>
        <w:ind w:left="835"/>
        <w:rPr>
          <w:spacing w:val="-1"/>
          <w:lang w:val="en-US"/>
        </w:rPr>
      </w:pPr>
      <w:r w:rsidRPr="003846C7">
        <w:rPr>
          <w:lang w:val="en-US"/>
        </w:rPr>
        <w:t>Jueza Rosemary Betts Beauregard</w:t>
      </w:r>
    </w:p>
    <w:p w14:paraId="42158C7B" w14:textId="4BFB80A7" w:rsidR="004561E8" w:rsidRPr="003846C7" w:rsidRDefault="00A5702B" w:rsidP="00180C4D">
      <w:pPr>
        <w:pStyle w:val="BodyText"/>
        <w:spacing w:line="320" w:lineRule="exact"/>
        <w:ind w:left="835"/>
        <w:rPr>
          <w:spacing w:val="-1"/>
          <w:lang w:val="en-US"/>
        </w:rPr>
      </w:pPr>
      <w:r w:rsidRPr="003846C7">
        <w:rPr>
          <w:lang w:val="en-US"/>
        </w:rPr>
        <w:t xml:space="preserve">Juez Kenneth S. Clark, Jr. </w:t>
      </w:r>
    </w:p>
    <w:p w14:paraId="5A4F7085" w14:textId="0A836396" w:rsidR="004561E8" w:rsidRPr="003846C7" w:rsidRDefault="00A5702B" w:rsidP="00180C4D">
      <w:pPr>
        <w:pStyle w:val="BodyText"/>
        <w:spacing w:line="320" w:lineRule="exact"/>
        <w:ind w:left="835"/>
        <w:rPr>
          <w:spacing w:val="-1"/>
          <w:lang w:val="en-US"/>
        </w:rPr>
      </w:pPr>
      <w:r w:rsidRPr="003846C7">
        <w:rPr>
          <w:lang w:val="en-US"/>
        </w:rPr>
        <w:t xml:space="preserve">Juez Charles W. Welch, III </w:t>
      </w:r>
    </w:p>
    <w:p w14:paraId="767771A0" w14:textId="4CF2BAC2" w:rsidR="004561E8" w:rsidRPr="003846C7" w:rsidRDefault="00A5702B" w:rsidP="00180C4D">
      <w:pPr>
        <w:pStyle w:val="BodyText"/>
        <w:spacing w:line="320" w:lineRule="exact"/>
        <w:ind w:left="835"/>
        <w:rPr>
          <w:spacing w:val="-1"/>
          <w:lang w:val="en-US"/>
        </w:rPr>
      </w:pPr>
      <w:r w:rsidRPr="003846C7">
        <w:rPr>
          <w:lang w:val="en-US"/>
        </w:rPr>
        <w:t xml:space="preserve">Juez Joseph F. Flickinger, III </w:t>
      </w:r>
    </w:p>
    <w:p w14:paraId="147D4699" w14:textId="16F382F7" w:rsidR="004561E8" w:rsidRPr="003846C7" w:rsidRDefault="00A5702B" w:rsidP="00180C4D">
      <w:pPr>
        <w:pStyle w:val="BodyText"/>
        <w:spacing w:line="320" w:lineRule="exact"/>
        <w:ind w:left="835"/>
        <w:rPr>
          <w:spacing w:val="-1"/>
          <w:lang w:val="en-US"/>
        </w:rPr>
      </w:pPr>
      <w:r w:rsidRPr="003846C7">
        <w:rPr>
          <w:lang w:val="en-US"/>
        </w:rPr>
        <w:t xml:space="preserve">Jueza Andrea L. Rocanelli </w:t>
      </w:r>
    </w:p>
    <w:p w14:paraId="611F7692" w14:textId="16F3F315" w:rsidR="004561E8" w:rsidRPr="003846C7" w:rsidRDefault="00A5702B" w:rsidP="00180C4D">
      <w:pPr>
        <w:pStyle w:val="BodyText"/>
        <w:spacing w:line="320" w:lineRule="exact"/>
        <w:ind w:left="835"/>
        <w:rPr>
          <w:spacing w:val="-1"/>
          <w:lang w:val="en-US"/>
        </w:rPr>
      </w:pPr>
      <w:r w:rsidRPr="003846C7">
        <w:rPr>
          <w:lang w:val="en-US"/>
        </w:rPr>
        <w:t xml:space="preserve">Jueza Anne Hartnett Reigle </w:t>
      </w:r>
    </w:p>
    <w:p w14:paraId="03882F3D" w14:textId="27C12CB2" w:rsidR="00B53935" w:rsidRPr="003846C7" w:rsidRDefault="00A5702B" w:rsidP="00180C4D">
      <w:pPr>
        <w:pStyle w:val="BodyText"/>
        <w:spacing w:line="320" w:lineRule="exact"/>
        <w:ind w:left="835"/>
        <w:rPr>
          <w:spacing w:val="-1"/>
          <w:lang w:val="en-US"/>
        </w:rPr>
      </w:pPr>
      <w:r w:rsidRPr="003846C7">
        <w:rPr>
          <w:lang w:val="en-US"/>
        </w:rPr>
        <w:t>Juez Eric M. Davis</w:t>
      </w:r>
    </w:p>
    <w:p w14:paraId="248FFD88" w14:textId="68E72795" w:rsidR="004561E8" w:rsidRPr="00466A11" w:rsidRDefault="00B439EF" w:rsidP="00B439EF">
      <w:pPr>
        <w:pStyle w:val="BodyText"/>
        <w:spacing w:line="320" w:lineRule="exact"/>
        <w:ind w:left="835"/>
        <w:rPr>
          <w:spacing w:val="-1"/>
          <w:lang w:val="en-US"/>
        </w:rPr>
      </w:pPr>
      <w:r w:rsidRPr="00466A11">
        <w:rPr>
          <w:lang w:val="en-US"/>
        </w:rPr>
        <w:t>Jueza Comisionada</w:t>
      </w:r>
      <w:r w:rsidR="001045E0" w:rsidRPr="00466A11">
        <w:rPr>
          <w:lang w:val="en-US"/>
        </w:rPr>
        <w:t xml:space="preserve"> Mary M. McDonough </w:t>
      </w:r>
    </w:p>
    <w:p w14:paraId="7A25CDEF" w14:textId="534677EE" w:rsidR="00AB6F65" w:rsidRPr="00466A11" w:rsidRDefault="00B439EF" w:rsidP="00B439EF">
      <w:pPr>
        <w:pStyle w:val="BodyText"/>
        <w:spacing w:line="320" w:lineRule="exact"/>
        <w:ind w:left="835"/>
        <w:rPr>
          <w:spacing w:val="-1"/>
          <w:lang w:val="en-US"/>
        </w:rPr>
      </w:pPr>
      <w:r w:rsidRPr="00466A11">
        <w:rPr>
          <w:lang w:val="en-US"/>
        </w:rPr>
        <w:t>Juez Comisionado</w:t>
      </w:r>
      <w:r w:rsidR="00F916BA" w:rsidRPr="00466A11">
        <w:rPr>
          <w:lang w:val="en-US"/>
        </w:rPr>
        <w:t xml:space="preserve"> Joseph Whitmore Maybee </w:t>
      </w:r>
    </w:p>
    <w:p w14:paraId="03882F3E" w14:textId="28B58A44" w:rsidR="00B53935" w:rsidRPr="00A17007" w:rsidRDefault="001045E0" w:rsidP="00A17007">
      <w:pPr>
        <w:pStyle w:val="BodyText"/>
        <w:spacing w:line="320" w:lineRule="exact"/>
        <w:ind w:left="835"/>
        <w:rPr>
          <w:spacing w:val="-1"/>
          <w:lang w:val="es-AR"/>
        </w:rPr>
      </w:pPr>
      <w:r w:rsidRPr="00A17007">
        <w:rPr>
          <w:lang w:val="es-AR"/>
        </w:rPr>
        <w:t xml:space="preserve">Sra. Carole B. Kirshner, </w:t>
      </w:r>
      <w:r w:rsidR="00A17007" w:rsidRPr="00A17007">
        <w:rPr>
          <w:lang w:val="es-AR"/>
        </w:rPr>
        <w:t>Administradora Judicial</w:t>
      </w:r>
    </w:p>
    <w:p w14:paraId="799C907F" w14:textId="13490F4B" w:rsidR="004561E8" w:rsidRPr="00C560F2" w:rsidRDefault="001045E0" w:rsidP="008A792B">
      <w:pPr>
        <w:pStyle w:val="BodyText"/>
        <w:spacing w:line="320" w:lineRule="exact"/>
        <w:ind w:left="835"/>
        <w:rPr>
          <w:spacing w:val="-1"/>
        </w:rPr>
      </w:pPr>
      <w:r w:rsidRPr="00C560F2">
        <w:t xml:space="preserve">Sra. Stephanie Fitzgerald, </w:t>
      </w:r>
      <w:r w:rsidR="008A792B" w:rsidRPr="00F72273">
        <w:rPr>
          <w:lang w:val="es-AR"/>
        </w:rPr>
        <w:t>Administradora Judicial Adjunta</w:t>
      </w:r>
    </w:p>
    <w:p w14:paraId="03882F3F" w14:textId="432239BA" w:rsidR="00B53935" w:rsidRPr="00C560F2" w:rsidRDefault="001045E0" w:rsidP="00180C4D">
      <w:pPr>
        <w:pStyle w:val="BodyText"/>
        <w:spacing w:line="320" w:lineRule="exact"/>
        <w:ind w:left="835"/>
        <w:rPr>
          <w:spacing w:val="-1"/>
        </w:rPr>
      </w:pPr>
      <w:r w:rsidRPr="00C560F2">
        <w:t xml:space="preserve">Sra. Elizabeth Jonkiert, </w:t>
      </w:r>
      <w:proofErr w:type="gramStart"/>
      <w:r w:rsidRPr="00C560F2">
        <w:t>Secretaria</w:t>
      </w:r>
      <w:proofErr w:type="gramEnd"/>
      <w:r w:rsidRPr="00C560F2">
        <w:t xml:space="preserve"> del Tribunal</w:t>
      </w:r>
    </w:p>
    <w:p w14:paraId="37246AA2" w14:textId="130D7FF2" w:rsidR="004561E8" w:rsidRPr="00C560F2" w:rsidRDefault="001045E0" w:rsidP="00180C4D">
      <w:pPr>
        <w:pStyle w:val="BodyText"/>
        <w:spacing w:line="320" w:lineRule="exact"/>
        <w:ind w:left="835"/>
        <w:rPr>
          <w:spacing w:val="-1"/>
        </w:rPr>
      </w:pPr>
      <w:r w:rsidRPr="00C560F2">
        <w:t xml:space="preserve">Sra. Deborah Mowbray, </w:t>
      </w:r>
      <w:proofErr w:type="gramStart"/>
      <w:r w:rsidRPr="00C560F2">
        <w:t>Secretaria</w:t>
      </w:r>
      <w:proofErr w:type="gramEnd"/>
      <w:r w:rsidRPr="00C560F2">
        <w:t xml:space="preserve"> del Tribunal</w:t>
      </w:r>
    </w:p>
    <w:p w14:paraId="03882F40" w14:textId="07F2258F" w:rsidR="00B53935" w:rsidRPr="00C560F2" w:rsidRDefault="001045E0" w:rsidP="00180C4D">
      <w:pPr>
        <w:pStyle w:val="BodyText"/>
        <w:spacing w:line="320" w:lineRule="exact"/>
        <w:ind w:left="835"/>
        <w:rPr>
          <w:spacing w:val="-1"/>
        </w:rPr>
      </w:pPr>
      <w:r w:rsidRPr="00C560F2">
        <w:t xml:space="preserve">Sra. Tamu White, </w:t>
      </w:r>
      <w:proofErr w:type="gramStart"/>
      <w:r w:rsidRPr="00C560F2">
        <w:t>Secretaria</w:t>
      </w:r>
      <w:proofErr w:type="gramEnd"/>
      <w:r w:rsidRPr="00C560F2">
        <w:t xml:space="preserve"> del Tribunal</w:t>
      </w:r>
    </w:p>
    <w:p w14:paraId="3B65F2B1" w14:textId="23FEBB1A" w:rsidR="004561E8" w:rsidRPr="00C560F2" w:rsidRDefault="001045E0" w:rsidP="00180C4D">
      <w:pPr>
        <w:pStyle w:val="BodyText"/>
        <w:spacing w:line="320" w:lineRule="exact"/>
        <w:ind w:left="835"/>
        <w:rPr>
          <w:spacing w:val="-1"/>
        </w:rPr>
      </w:pPr>
      <w:r w:rsidRPr="00C560F2">
        <w:t xml:space="preserve">Sra. Teresa Lindale, </w:t>
      </w:r>
      <w:proofErr w:type="gramStart"/>
      <w:r w:rsidRPr="00C560F2">
        <w:t>Secretaria</w:t>
      </w:r>
      <w:proofErr w:type="gramEnd"/>
      <w:r w:rsidRPr="00C560F2">
        <w:t xml:space="preserve"> del Tribunal del Condado de Kent</w:t>
      </w:r>
    </w:p>
    <w:p w14:paraId="69648F76" w14:textId="3FBD300F" w:rsidR="00BD5046" w:rsidRPr="00C560F2" w:rsidRDefault="001045E0" w:rsidP="00180C4D">
      <w:pPr>
        <w:pStyle w:val="BodyText"/>
        <w:spacing w:line="320" w:lineRule="exact"/>
        <w:ind w:left="835"/>
        <w:rPr>
          <w:spacing w:val="-1"/>
        </w:rPr>
        <w:sectPr w:rsidR="00BD5046" w:rsidRPr="00C560F2" w:rsidSect="006372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720" w:bottom="1170" w:left="1720" w:header="720" w:footer="720" w:gutter="0"/>
          <w:cols w:space="720"/>
        </w:sectPr>
      </w:pPr>
      <w:r w:rsidRPr="00C560F2">
        <w:t xml:space="preserve">Sra. Wanda Smith, </w:t>
      </w:r>
      <w:proofErr w:type="gramStart"/>
      <w:r w:rsidRPr="00C560F2">
        <w:t>Secretaria</w:t>
      </w:r>
      <w:proofErr w:type="gramEnd"/>
      <w:r w:rsidRPr="00C560F2">
        <w:t xml:space="preserve"> del Tribunal del Condado de Sussex</w:t>
      </w:r>
    </w:p>
    <w:p w14:paraId="19E629AF" w14:textId="70F412C9" w:rsidR="00B4067A" w:rsidRPr="00C560F2" w:rsidRDefault="001045E0" w:rsidP="00B4067A">
      <w:pPr>
        <w:pageBreakBefore/>
        <w:spacing w:before="63"/>
        <w:ind w:lef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60F2">
        <w:rPr>
          <w:rFonts w:ascii="Times New Roman"/>
          <w:i/>
          <w:sz w:val="28"/>
        </w:rPr>
        <w:lastRenderedPageBreak/>
        <w:t>SAMPLE CAPTION / EJEMPLO DE LEYENDA</w:t>
      </w:r>
    </w:p>
    <w:p w14:paraId="7309CFE3" w14:textId="1E114568" w:rsidR="00063DFB" w:rsidRPr="00C560F2" w:rsidRDefault="001045E0" w:rsidP="00937980">
      <w:pPr>
        <w:spacing w:before="240" w:line="400" w:lineRule="exact"/>
        <w:ind w:right="605"/>
        <w:jc w:val="center"/>
        <w:rPr>
          <w:rFonts w:ascii="Times New Roman"/>
          <w:spacing w:val="-1"/>
          <w:sz w:val="24"/>
        </w:rPr>
      </w:pPr>
      <w:r w:rsidRPr="00C560F2">
        <w:rPr>
          <w:rFonts w:ascii="Times New Roman"/>
          <w:sz w:val="24"/>
        </w:rPr>
        <w:t xml:space="preserve">IN THE COURT OF COMMON PLEAS FOR THE STATE OF DELAWARE </w:t>
      </w:r>
      <w:r w:rsidR="00F31205">
        <w:rPr>
          <w:rFonts w:ascii="Times New Roman"/>
          <w:sz w:val="24"/>
        </w:rPr>
        <w:br/>
      </w:r>
      <w:r w:rsidRPr="00C560F2">
        <w:rPr>
          <w:rFonts w:ascii="Times New Roman"/>
          <w:sz w:val="24"/>
        </w:rPr>
        <w:t xml:space="preserve">IN AND FOR ANY COUNTY / </w:t>
      </w:r>
      <w:r w:rsidR="00F31205">
        <w:rPr>
          <w:rFonts w:ascii="Times New Roman"/>
          <w:sz w:val="24"/>
        </w:rPr>
        <w:br/>
      </w:r>
      <w:r w:rsidRPr="00C560F2">
        <w:rPr>
          <w:rFonts w:ascii="Times New Roman"/>
          <w:i/>
          <w:sz w:val="24"/>
        </w:rPr>
        <w:t xml:space="preserve">EN EL TRIBUNAL DE CAUSAS COMUNES DEL ESTADO DE DELAWARE </w:t>
      </w:r>
      <w:r w:rsidR="00E84768">
        <w:rPr>
          <w:rFonts w:ascii="Times New Roman"/>
          <w:i/>
          <w:sz w:val="24"/>
        </w:rPr>
        <w:br/>
      </w:r>
      <w:r w:rsidRPr="00C560F2">
        <w:rPr>
          <w:rFonts w:ascii="Times New Roman"/>
          <w:i/>
          <w:sz w:val="24"/>
        </w:rPr>
        <w:t>QUE EJERCE FUNCIONES Y EST</w:t>
      </w:r>
      <w:r w:rsidRPr="00C560F2">
        <w:rPr>
          <w:rFonts w:ascii="Times New Roman"/>
          <w:i/>
          <w:sz w:val="24"/>
        </w:rPr>
        <w:t>Á</w:t>
      </w:r>
      <w:r w:rsidRPr="00C560F2">
        <w:rPr>
          <w:rFonts w:ascii="Times New Roman"/>
          <w:i/>
          <w:sz w:val="24"/>
        </w:rPr>
        <w:t xml:space="preserve"> AL SERVICIO DE CUALQUIER CONDADO</w:t>
      </w:r>
    </w:p>
    <w:p w14:paraId="22A4B063" w14:textId="77777777" w:rsidR="00EA31EB" w:rsidRPr="00C560F2" w:rsidRDefault="00EA31EB">
      <w:pPr>
        <w:spacing w:line="480" w:lineRule="auto"/>
        <w:ind w:left="617" w:right="598"/>
        <w:jc w:val="center"/>
        <w:rPr>
          <w:rFonts w:ascii="Times New Roman"/>
          <w:spacing w:val="-1"/>
          <w:sz w:val="24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1170"/>
        <w:gridCol w:w="3190"/>
      </w:tblGrid>
      <w:tr w:rsidR="00B8540B" w:rsidRPr="00C560F2" w14:paraId="4FEB1FFD" w14:textId="77777777" w:rsidTr="00C75024">
        <w:tc>
          <w:tcPr>
            <w:tcW w:w="3883" w:type="dxa"/>
          </w:tcPr>
          <w:p w14:paraId="599AFF73" w14:textId="32FB595B" w:rsidR="00C10389" w:rsidRPr="00C560F2" w:rsidRDefault="00C10389" w:rsidP="009768D5">
            <w:pPr>
              <w:spacing w:line="480" w:lineRule="auto"/>
              <w:ind w:right="-21"/>
              <w:jc w:val="center"/>
              <w:rPr>
                <w:rFonts w:ascii="Times New Roman"/>
                <w:spacing w:val="-1"/>
                <w:sz w:val="24"/>
              </w:rPr>
            </w:pPr>
            <w:r w:rsidRPr="00C560F2">
              <w:rPr>
                <w:rFonts w:ascii="Times New Roman"/>
                <w:sz w:val="24"/>
              </w:rPr>
              <w:t xml:space="preserve">SAMPLE PLAINTIFF, </w:t>
            </w:r>
            <w:r w:rsidRPr="00C560F2">
              <w:rPr>
                <w:rFonts w:ascii="Times New Roman"/>
                <w:sz w:val="24"/>
              </w:rPr>
              <w:br/>
              <w:t>Plaintiff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EJEMPLO DE DEMANDANTE, Demandante,</w:t>
            </w:r>
          </w:p>
          <w:p w14:paraId="52EF0CC5" w14:textId="6038E241" w:rsidR="00C10389" w:rsidRPr="00C560F2" w:rsidRDefault="00C10389" w:rsidP="009768D5">
            <w:pPr>
              <w:spacing w:line="480" w:lineRule="auto"/>
              <w:ind w:right="-21"/>
              <w:jc w:val="center"/>
              <w:rPr>
                <w:rFonts w:ascii="Times New Roman"/>
                <w:sz w:val="24"/>
              </w:rPr>
            </w:pPr>
            <w:r w:rsidRPr="00C560F2">
              <w:rPr>
                <w:rFonts w:ascii="Times New Roman"/>
                <w:sz w:val="24"/>
              </w:rPr>
              <w:t>v.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v.</w:t>
            </w:r>
          </w:p>
          <w:p w14:paraId="3479FEB1" w14:textId="7623C21A" w:rsidR="00C10389" w:rsidRPr="00C560F2" w:rsidRDefault="00C10389" w:rsidP="009768D5">
            <w:pPr>
              <w:spacing w:line="480" w:lineRule="auto"/>
              <w:ind w:right="-21"/>
              <w:jc w:val="center"/>
              <w:rPr>
                <w:rFonts w:ascii="Times New Roman"/>
                <w:sz w:val="24"/>
              </w:rPr>
            </w:pPr>
            <w:r w:rsidRPr="00C560F2">
              <w:rPr>
                <w:rFonts w:ascii="Times New Roman"/>
                <w:sz w:val="24"/>
              </w:rPr>
              <w:t>SAMPLE DEFENDANT, Defendan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t/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EJEMPLO DE DEMANDADO, Demandado.</w:t>
            </w:r>
          </w:p>
        </w:tc>
        <w:tc>
          <w:tcPr>
            <w:tcW w:w="1170" w:type="dxa"/>
          </w:tcPr>
          <w:p w14:paraId="27E8B4A4" w14:textId="77777777" w:rsidR="00B8540B" w:rsidRPr="00C560F2" w:rsidRDefault="00B8540B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4511A861" w14:textId="77777777" w:rsidR="00B8540B" w:rsidRPr="00C560F2" w:rsidRDefault="00B8540B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4F236A9A" w14:textId="77777777" w:rsidR="00B8540B" w:rsidRPr="00C560F2" w:rsidRDefault="00B8540B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27C94CCD" w14:textId="77777777" w:rsidR="00B8540B" w:rsidRPr="00C560F2" w:rsidRDefault="00B8540B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520BCB54" w14:textId="77777777" w:rsidR="00B8540B" w:rsidRPr="00C560F2" w:rsidRDefault="00B8540B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67E2CE55" w14:textId="77777777" w:rsidR="00B8540B" w:rsidRPr="00C560F2" w:rsidRDefault="00B8540B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109F884E" w14:textId="6A094E85" w:rsidR="00B8540B" w:rsidRPr="00C560F2" w:rsidRDefault="00B8540B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298C284B" w14:textId="00F29979" w:rsidR="00E17604" w:rsidRPr="00C560F2" w:rsidRDefault="00E17604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080225A6" w14:textId="556B0FDE" w:rsidR="00E17604" w:rsidRPr="00C560F2" w:rsidRDefault="00E17604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23502DBA" w14:textId="55F6F184" w:rsidR="00E17604" w:rsidRPr="00C560F2" w:rsidRDefault="00E17604" w:rsidP="00E17604">
            <w:pPr>
              <w:spacing w:line="320" w:lineRule="exact"/>
              <w:ind w:right="6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472C967B" w14:textId="7C376767" w:rsidR="00B8540B" w:rsidRPr="00C560F2" w:rsidRDefault="00372DB7">
            <w:pPr>
              <w:spacing w:line="480" w:lineRule="auto"/>
              <w:ind w:right="5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90" w:type="dxa"/>
          </w:tcPr>
          <w:p w14:paraId="2A863944" w14:textId="3490A9DC" w:rsidR="00C10389" w:rsidRPr="00C560F2" w:rsidRDefault="00C10389" w:rsidP="00626F81">
            <w:pPr>
              <w:tabs>
                <w:tab w:val="left" w:pos="3894"/>
                <w:tab w:val="left" w:pos="53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/>
                <w:sz w:val="24"/>
              </w:rPr>
              <w:t>C.A.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8A792B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C.A.</w:t>
            </w:r>
            <w:r w:rsidRPr="00C560F2">
              <w:rPr>
                <w:rFonts w:ascii="Times New Roman"/>
                <w:sz w:val="24"/>
              </w:rPr>
              <w:t xml:space="preserve"> 0000000000000000</w:t>
            </w:r>
          </w:p>
          <w:p w14:paraId="4BC4BFC9" w14:textId="77777777" w:rsidR="00B8540B" w:rsidRPr="00C560F2" w:rsidRDefault="00B8540B" w:rsidP="00626F8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5BFC8" w14:textId="6758A34F" w:rsidR="00C10389" w:rsidRPr="001A1316" w:rsidRDefault="007C6372" w:rsidP="00626F8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274">
              <w:rPr>
                <w:rFonts w:ascii="Times New Roman"/>
                <w:iCs/>
                <w:sz w:val="24"/>
              </w:rPr>
              <w:t>SPEED</w:t>
            </w:r>
            <w:r w:rsidR="008A792B" w:rsidRPr="00155274">
              <w:rPr>
                <w:rFonts w:ascii="Times New Roman"/>
                <w:iCs/>
                <w:sz w:val="24"/>
              </w:rPr>
              <w:t xml:space="preserve"> </w:t>
            </w:r>
            <w:r w:rsidRPr="001A1316">
              <w:rPr>
                <w:rFonts w:ascii="Times New Roman"/>
                <w:i/>
                <w:sz w:val="24"/>
              </w:rPr>
              <w:t>/</w:t>
            </w:r>
            <w:r w:rsidR="008A792B" w:rsidRPr="001A1316">
              <w:rPr>
                <w:rFonts w:ascii="Times New Roman"/>
                <w:i/>
                <w:sz w:val="24"/>
              </w:rPr>
              <w:t xml:space="preserve"> </w:t>
            </w:r>
            <w:r w:rsidRPr="001A1316">
              <w:rPr>
                <w:rFonts w:ascii="Times New Roman"/>
                <w:i/>
                <w:sz w:val="24"/>
              </w:rPr>
              <w:t>ACELERAD</w:t>
            </w:r>
            <w:r w:rsidR="00EC5418">
              <w:rPr>
                <w:rFonts w:ascii="Times New Roman"/>
                <w:i/>
                <w:sz w:val="24"/>
              </w:rPr>
              <w:t>O</w:t>
            </w:r>
          </w:p>
        </w:tc>
      </w:tr>
    </w:tbl>
    <w:p w14:paraId="03882F50" w14:textId="77777777" w:rsidR="00B53935" w:rsidRPr="00C560F2" w:rsidRDefault="00B53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087FE" w14:textId="4E7DE9C9" w:rsidR="00BD5046" w:rsidRPr="003846C7" w:rsidRDefault="007C6372">
      <w:pPr>
        <w:ind w:left="17"/>
        <w:jc w:val="center"/>
        <w:rPr>
          <w:rFonts w:ascii="Times New Roman"/>
          <w:spacing w:val="-1"/>
          <w:sz w:val="24"/>
          <w:u w:val="single" w:color="000000"/>
          <w:lang w:val="en-US"/>
        </w:rPr>
        <w:sectPr w:rsidR="00BD5046" w:rsidRPr="003846C7">
          <w:type w:val="continuous"/>
          <w:pgSz w:w="12240" w:h="15840"/>
          <w:pgMar w:top="1380" w:right="1700" w:bottom="280" w:left="1680" w:header="720" w:footer="720" w:gutter="0"/>
          <w:cols w:space="720"/>
        </w:sectPr>
      </w:pPr>
      <w:r w:rsidRPr="003846C7">
        <w:rPr>
          <w:rFonts w:ascii="Times New Roman"/>
          <w:sz w:val="24"/>
          <w:u w:val="single" w:color="000000"/>
          <w:lang w:val="en-US"/>
        </w:rPr>
        <w:t>COMPLAINT/</w:t>
      </w:r>
      <w:r w:rsidR="002931F2">
        <w:rPr>
          <w:rFonts w:ascii="Times New Roman"/>
          <w:i/>
          <w:sz w:val="24"/>
          <w:u w:val="single" w:color="000000"/>
          <w:lang w:val="en-US"/>
        </w:rPr>
        <w:t xml:space="preserve">DEMANDA </w:t>
      </w:r>
    </w:p>
    <w:p w14:paraId="03882F51" w14:textId="77777777" w:rsidR="00B53935" w:rsidRPr="003846C7" w:rsidRDefault="00B53935">
      <w:pPr>
        <w:ind w:left="1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882DCA" w14:textId="77777777" w:rsidR="00E84768" w:rsidRPr="003846C7" w:rsidRDefault="001045E0" w:rsidP="00BD5046">
      <w:pPr>
        <w:spacing w:before="58" w:line="320" w:lineRule="exact"/>
        <w:jc w:val="center"/>
        <w:rPr>
          <w:rFonts w:ascii="Times New Roman"/>
          <w:i/>
          <w:sz w:val="24"/>
          <w:lang w:val="en-US"/>
        </w:rPr>
      </w:pPr>
      <w:r w:rsidRPr="003846C7">
        <w:rPr>
          <w:rFonts w:ascii="Times New Roman"/>
          <w:i/>
          <w:sz w:val="24"/>
          <w:lang w:val="en-US"/>
        </w:rPr>
        <w:t>SAMPLE SCHEDULING ORDER</w:t>
      </w:r>
    </w:p>
    <w:p w14:paraId="7F6853FD" w14:textId="10E45660" w:rsidR="00E84768" w:rsidRPr="003846C7" w:rsidRDefault="001045E0" w:rsidP="00E84768">
      <w:pPr>
        <w:spacing w:before="58" w:line="320" w:lineRule="exact"/>
        <w:jc w:val="center"/>
        <w:rPr>
          <w:rFonts w:ascii="Times New Roman"/>
          <w:spacing w:val="-1"/>
          <w:sz w:val="24"/>
          <w:lang w:val="en-US"/>
        </w:rPr>
      </w:pPr>
      <w:r w:rsidRPr="003846C7">
        <w:rPr>
          <w:rFonts w:ascii="Times New Roman"/>
          <w:sz w:val="24"/>
          <w:lang w:val="en-US"/>
        </w:rPr>
        <w:t>IN</w:t>
      </w:r>
      <w:r w:rsidR="00E84768" w:rsidRPr="003846C7">
        <w:rPr>
          <w:rFonts w:ascii="Times New Roman"/>
          <w:spacing w:val="-1"/>
          <w:sz w:val="24"/>
          <w:lang w:val="en-US"/>
        </w:rPr>
        <w:t xml:space="preserve"> </w:t>
      </w:r>
      <w:r w:rsidRPr="003846C7">
        <w:rPr>
          <w:rFonts w:ascii="Times New Roman"/>
          <w:sz w:val="24"/>
          <w:lang w:val="en-US"/>
        </w:rPr>
        <w:t xml:space="preserve">THE COURT OF COMMON PLEAS FOR THE STATE OF DELAWARE </w:t>
      </w:r>
    </w:p>
    <w:p w14:paraId="03882F55" w14:textId="17A065A6" w:rsidR="00B53935" w:rsidRPr="00C560F2" w:rsidRDefault="001045E0" w:rsidP="00E17604">
      <w:pPr>
        <w:spacing w:before="58" w:line="320" w:lineRule="exact"/>
        <w:ind w:left="14"/>
        <w:jc w:val="center"/>
        <w:rPr>
          <w:rFonts w:ascii="Times New Roman"/>
          <w:spacing w:val="-1"/>
          <w:sz w:val="24"/>
        </w:rPr>
      </w:pPr>
      <w:r w:rsidRPr="00C560F2">
        <w:rPr>
          <w:rFonts w:ascii="Times New Roman"/>
          <w:sz w:val="24"/>
        </w:rPr>
        <w:t>IN AND FOR ANY COUNTY</w:t>
      </w:r>
    </w:p>
    <w:p w14:paraId="7F939E3A" w14:textId="77777777" w:rsidR="000A3751" w:rsidRPr="00C560F2" w:rsidRDefault="000A3751" w:rsidP="000A3751">
      <w:pPr>
        <w:spacing w:before="58" w:line="320" w:lineRule="exact"/>
        <w:jc w:val="center"/>
        <w:rPr>
          <w:rFonts w:ascii="Times New Roman"/>
          <w:i/>
          <w:spacing w:val="-1"/>
          <w:sz w:val="24"/>
        </w:rPr>
      </w:pPr>
      <w:r w:rsidRPr="00C560F2">
        <w:rPr>
          <w:rFonts w:ascii="Times New Roman"/>
          <w:i/>
          <w:sz w:val="24"/>
        </w:rPr>
        <w:t>EJEMPLO DE ORDEN DE PROGRAMACI</w:t>
      </w:r>
      <w:r w:rsidRPr="00C560F2">
        <w:rPr>
          <w:rFonts w:ascii="Times New Roman"/>
          <w:i/>
          <w:sz w:val="24"/>
        </w:rPr>
        <w:t>Ó</w:t>
      </w:r>
      <w:r w:rsidRPr="00C560F2">
        <w:rPr>
          <w:rFonts w:ascii="Times New Roman"/>
          <w:i/>
          <w:sz w:val="24"/>
        </w:rPr>
        <w:t>N</w:t>
      </w:r>
    </w:p>
    <w:p w14:paraId="5D2A04FD" w14:textId="77777777" w:rsidR="000A3751" w:rsidRPr="00C560F2" w:rsidRDefault="000A3751" w:rsidP="000A3751">
      <w:pPr>
        <w:spacing w:before="58" w:line="320" w:lineRule="exact"/>
        <w:ind w:left="14"/>
        <w:jc w:val="center"/>
        <w:rPr>
          <w:rFonts w:ascii="Times New Roman"/>
          <w:i/>
          <w:spacing w:val="-1"/>
          <w:sz w:val="24"/>
        </w:rPr>
      </w:pPr>
      <w:r w:rsidRPr="00C560F2">
        <w:rPr>
          <w:rFonts w:ascii="Times New Roman"/>
          <w:i/>
          <w:sz w:val="24"/>
        </w:rPr>
        <w:t>EN EL TRIBUNAL DE CAUSAS COMUNES DEL ESTADO DE DELAWARE QUE EJERCE FUNCIONES Y EST</w:t>
      </w:r>
      <w:r w:rsidRPr="00C560F2">
        <w:rPr>
          <w:rFonts w:ascii="Times New Roman"/>
          <w:i/>
          <w:sz w:val="24"/>
        </w:rPr>
        <w:t>Á</w:t>
      </w:r>
      <w:r w:rsidRPr="00C560F2">
        <w:rPr>
          <w:rFonts w:ascii="Times New Roman"/>
          <w:i/>
          <w:sz w:val="24"/>
        </w:rPr>
        <w:t xml:space="preserve"> AL SERVICIO DE CUALQUIER CONDADO</w:t>
      </w:r>
    </w:p>
    <w:p w14:paraId="094A39AF" w14:textId="77777777" w:rsidR="000A3751" w:rsidRPr="00C560F2" w:rsidRDefault="000A3751" w:rsidP="00E17604">
      <w:pPr>
        <w:spacing w:before="58" w:line="320" w:lineRule="exact"/>
        <w:ind w:left="14"/>
        <w:jc w:val="center"/>
        <w:rPr>
          <w:rFonts w:ascii="Times New Roman"/>
          <w:spacing w:val="-1"/>
          <w:sz w:val="24"/>
        </w:rPr>
      </w:pPr>
    </w:p>
    <w:p w14:paraId="50014F1E" w14:textId="77777777" w:rsidR="00BD5046" w:rsidRPr="00C560F2" w:rsidRDefault="00BD5046" w:rsidP="00E17604">
      <w:pPr>
        <w:spacing w:before="58" w:line="320" w:lineRule="exact"/>
        <w:ind w:left="14"/>
        <w:jc w:val="center"/>
        <w:rPr>
          <w:rFonts w:ascii="Times New Roman"/>
          <w:spacing w:val="-1"/>
          <w:sz w:val="24"/>
        </w:rPr>
      </w:pPr>
    </w:p>
    <w:tbl>
      <w:tblPr>
        <w:tblStyle w:val="TableGrid"/>
        <w:tblW w:w="864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30"/>
        <w:gridCol w:w="3600"/>
      </w:tblGrid>
      <w:tr w:rsidR="0039514E" w:rsidRPr="00C560F2" w14:paraId="251CC36C" w14:textId="77777777" w:rsidTr="000A3751">
        <w:tc>
          <w:tcPr>
            <w:tcW w:w="3510" w:type="dxa"/>
          </w:tcPr>
          <w:p w14:paraId="5349CA7A" w14:textId="56F0596A" w:rsidR="0039514E" w:rsidRPr="00C560F2" w:rsidRDefault="0039514E" w:rsidP="001B44D4">
            <w:pPr>
              <w:spacing w:line="480" w:lineRule="auto"/>
              <w:ind w:right="-21"/>
              <w:jc w:val="center"/>
              <w:rPr>
                <w:rFonts w:ascii="Times New Roman"/>
                <w:sz w:val="24"/>
              </w:rPr>
            </w:pPr>
            <w:r w:rsidRPr="00C560F2">
              <w:rPr>
                <w:rFonts w:ascii="Times New Roman"/>
                <w:sz w:val="24"/>
              </w:rPr>
              <w:t xml:space="preserve">SAMPLE PLAINTIFF, </w:t>
            </w:r>
            <w:r w:rsidRPr="00C560F2">
              <w:rPr>
                <w:rFonts w:ascii="Times New Roman"/>
                <w:sz w:val="24"/>
              </w:rPr>
              <w:br/>
              <w:t>Plaintiff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155274">
              <w:rPr>
                <w:rFonts w:ascii="Times New Roman"/>
                <w:sz w:val="24"/>
              </w:rPr>
              <w:t xml:space="preserve"> </w:t>
            </w:r>
          </w:p>
          <w:p w14:paraId="6FF702DC" w14:textId="06DEE011" w:rsidR="000A3751" w:rsidRPr="00C560F2" w:rsidRDefault="000A3751" w:rsidP="000A3751">
            <w:pPr>
              <w:spacing w:line="480" w:lineRule="auto"/>
              <w:ind w:right="-21"/>
              <w:jc w:val="center"/>
              <w:rPr>
                <w:rFonts w:ascii="Times New Roman"/>
                <w:i/>
                <w:iCs/>
                <w:spacing w:val="-1"/>
                <w:sz w:val="24"/>
              </w:rPr>
            </w:pPr>
            <w:r w:rsidRPr="00C560F2">
              <w:rPr>
                <w:rFonts w:ascii="Times New Roman"/>
                <w:i/>
                <w:sz w:val="24"/>
              </w:rPr>
              <w:t>EJEMPLO DE DEMANDANTE, Demandante,</w:t>
            </w:r>
          </w:p>
          <w:p w14:paraId="50E98F8C" w14:textId="52DD8083" w:rsidR="0039514E" w:rsidRPr="00C560F2" w:rsidRDefault="0039514E" w:rsidP="001B44D4">
            <w:pPr>
              <w:spacing w:line="480" w:lineRule="auto"/>
              <w:ind w:right="-21"/>
              <w:jc w:val="center"/>
              <w:rPr>
                <w:rFonts w:ascii="Times New Roman"/>
                <w:sz w:val="24"/>
              </w:rPr>
            </w:pPr>
            <w:r w:rsidRPr="00C560F2">
              <w:rPr>
                <w:rFonts w:ascii="Times New Roman"/>
                <w:sz w:val="24"/>
              </w:rPr>
              <w:t>v.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v.</w:t>
            </w:r>
          </w:p>
          <w:p w14:paraId="56930797" w14:textId="62BD384A" w:rsidR="00335167" w:rsidRDefault="0039514E" w:rsidP="001B44D4">
            <w:pPr>
              <w:spacing w:line="480" w:lineRule="auto"/>
              <w:ind w:right="-21"/>
              <w:jc w:val="center"/>
              <w:rPr>
                <w:rFonts w:ascii="Times New Roman"/>
                <w:i/>
                <w:sz w:val="24"/>
              </w:rPr>
            </w:pPr>
            <w:r w:rsidRPr="00C560F2">
              <w:rPr>
                <w:rFonts w:ascii="Times New Roman"/>
                <w:sz w:val="24"/>
              </w:rPr>
              <w:t xml:space="preserve">SAMPLE DEFENDANT, </w:t>
            </w:r>
            <w:r w:rsidRPr="00C560F2">
              <w:rPr>
                <w:rFonts w:ascii="Times New Roman"/>
                <w:sz w:val="24"/>
              </w:rPr>
              <w:br/>
              <w:t>Defendant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="00335167">
              <w:rPr>
                <w:rFonts w:ascii="Times New Roman"/>
                <w:sz w:val="24"/>
              </w:rPr>
              <w:br/>
            </w:r>
            <w:r w:rsidRPr="00C560F2">
              <w:rPr>
                <w:rFonts w:ascii="Times New Roman"/>
                <w:i/>
                <w:sz w:val="24"/>
              </w:rPr>
              <w:t xml:space="preserve">EJEMPLO DE DEMANDADO, </w:t>
            </w:r>
          </w:p>
          <w:p w14:paraId="2B34D6E9" w14:textId="345FB442" w:rsidR="0039514E" w:rsidRPr="00C560F2" w:rsidRDefault="0039514E" w:rsidP="001B44D4">
            <w:pPr>
              <w:spacing w:line="48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/>
                <w:i/>
                <w:sz w:val="24"/>
              </w:rPr>
              <w:t>Demandado.</w:t>
            </w:r>
          </w:p>
        </w:tc>
        <w:tc>
          <w:tcPr>
            <w:tcW w:w="1530" w:type="dxa"/>
          </w:tcPr>
          <w:p w14:paraId="25257573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29177739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04459343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7C2F24BD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37A157BA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43AF5828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38D5CB5A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7CE706D8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45FE93CA" w14:textId="77777777" w:rsidR="0039514E" w:rsidRPr="00C560F2" w:rsidRDefault="0039514E" w:rsidP="000A3751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79827DD4" w14:textId="77777777" w:rsidR="003F6440" w:rsidRPr="00C560F2" w:rsidRDefault="003F6440" w:rsidP="003F6440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1E2235CA" w14:textId="77777777" w:rsidR="003F6440" w:rsidRPr="00C560F2" w:rsidRDefault="003F6440" w:rsidP="003F6440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5070943C" w14:textId="49CDDC1F" w:rsidR="003F6440" w:rsidRPr="00C560F2" w:rsidRDefault="003F6440" w:rsidP="003F6440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09F3AD19" w14:textId="77777777" w:rsidR="003F6440" w:rsidRPr="00C560F2" w:rsidRDefault="003F6440" w:rsidP="003F6440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0B0BA41C" w14:textId="77777777" w:rsidR="003F6440" w:rsidRPr="00C560F2" w:rsidRDefault="003F6440" w:rsidP="003F6440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  <w:p w14:paraId="75070746" w14:textId="745FD208" w:rsidR="0039514E" w:rsidRPr="00C560F2" w:rsidRDefault="003F6440" w:rsidP="003F6440">
            <w:pPr>
              <w:spacing w:line="32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3600" w:type="dxa"/>
          </w:tcPr>
          <w:p w14:paraId="6A7D1E66" w14:textId="7C615DB5" w:rsidR="000A3751" w:rsidRPr="00C560F2" w:rsidRDefault="000A3751" w:rsidP="00335167">
            <w:pPr>
              <w:tabs>
                <w:tab w:val="left" w:pos="3894"/>
                <w:tab w:val="left" w:pos="5334"/>
              </w:tabs>
              <w:ind w:lef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/>
                <w:sz w:val="24"/>
              </w:rPr>
              <w:t>C.A.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C.A.</w:t>
            </w:r>
            <w:r w:rsidRPr="00C560F2">
              <w:rPr>
                <w:rFonts w:ascii="Times New Roman"/>
                <w:sz w:val="24"/>
              </w:rPr>
              <w:t xml:space="preserve"> 0000000000000000</w:t>
            </w:r>
          </w:p>
          <w:p w14:paraId="5D0413D5" w14:textId="77777777" w:rsidR="000A3751" w:rsidRPr="00C560F2" w:rsidRDefault="000A3751" w:rsidP="00335167">
            <w:pPr>
              <w:spacing w:line="480" w:lineRule="auto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1E2F6" w14:textId="2F4BA4AA" w:rsidR="0039514E" w:rsidRPr="00C560F2" w:rsidRDefault="000A3751" w:rsidP="00335167">
            <w:pPr>
              <w:spacing w:line="480" w:lineRule="auto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2">
              <w:rPr>
                <w:rFonts w:ascii="Times New Roman"/>
                <w:sz w:val="24"/>
              </w:rPr>
              <w:t>SPEED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C560F2">
              <w:rPr>
                <w:rFonts w:ascii="Times New Roman"/>
                <w:sz w:val="24"/>
              </w:rPr>
              <w:t>/</w:t>
            </w:r>
            <w:r w:rsidR="00155274">
              <w:rPr>
                <w:rFonts w:ascii="Times New Roman"/>
                <w:sz w:val="24"/>
              </w:rPr>
              <w:t xml:space="preserve"> </w:t>
            </w:r>
            <w:r w:rsidRPr="00155274">
              <w:rPr>
                <w:rFonts w:ascii="Times New Roman"/>
                <w:i/>
                <w:iCs/>
                <w:sz w:val="24"/>
              </w:rPr>
              <w:t>ACELERADO</w:t>
            </w:r>
          </w:p>
        </w:tc>
      </w:tr>
    </w:tbl>
    <w:p w14:paraId="03882F5F" w14:textId="77777777" w:rsidR="00B53935" w:rsidRPr="00C560F2" w:rsidRDefault="00B539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882F60" w14:textId="77777777" w:rsidR="00B53935" w:rsidRPr="00C560F2" w:rsidRDefault="001045E0">
      <w:pPr>
        <w:ind w:lef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0F2">
        <w:rPr>
          <w:rFonts w:ascii="Times New Roman"/>
          <w:sz w:val="24"/>
          <w:u w:val="single" w:color="000000"/>
        </w:rPr>
        <w:t>SPEED</w:t>
      </w:r>
    </w:p>
    <w:p w14:paraId="03882F61" w14:textId="77777777" w:rsidR="00B53935" w:rsidRPr="00C560F2" w:rsidRDefault="001045E0">
      <w:pPr>
        <w:ind w:left="18"/>
        <w:jc w:val="center"/>
        <w:rPr>
          <w:rFonts w:ascii="Times New Roman"/>
          <w:spacing w:val="-1"/>
          <w:sz w:val="24"/>
          <w:u w:val="single" w:color="000000"/>
        </w:rPr>
      </w:pPr>
      <w:r w:rsidRPr="00C560F2">
        <w:rPr>
          <w:rFonts w:ascii="Times New Roman"/>
          <w:sz w:val="24"/>
          <w:u w:val="single" w:color="000000"/>
        </w:rPr>
        <w:t>CIVIL ACTION WORKSHEET &amp; ORDER</w:t>
      </w:r>
    </w:p>
    <w:p w14:paraId="6C5CC1A2" w14:textId="77777777" w:rsidR="00CE3D53" w:rsidRPr="00C560F2" w:rsidRDefault="00CE3D53" w:rsidP="00CE3D53">
      <w:pPr>
        <w:ind w:left="1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60F2">
        <w:rPr>
          <w:rFonts w:ascii="Times New Roman"/>
          <w:i/>
          <w:sz w:val="24"/>
          <w:u w:val="single" w:color="000000"/>
        </w:rPr>
        <w:t>HOJA DE TRABAJO Y ORDEN JUDICIAL SOBRE LA ACCI</w:t>
      </w:r>
      <w:r w:rsidRPr="00C560F2">
        <w:rPr>
          <w:rFonts w:ascii="Times New Roman"/>
          <w:i/>
          <w:sz w:val="24"/>
          <w:u w:val="single" w:color="000000"/>
        </w:rPr>
        <w:t>Ó</w:t>
      </w:r>
      <w:r w:rsidRPr="00C560F2">
        <w:rPr>
          <w:rFonts w:ascii="Times New Roman"/>
          <w:i/>
          <w:sz w:val="24"/>
          <w:u w:val="single" w:color="000000"/>
        </w:rPr>
        <w:t>N CIVIL</w:t>
      </w:r>
    </w:p>
    <w:p w14:paraId="3D7D499B" w14:textId="77777777" w:rsidR="00CE3D53" w:rsidRPr="00C560F2" w:rsidRDefault="00CE3D53" w:rsidP="00CE3D53">
      <w:pPr>
        <w:ind w:left="1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60F2">
        <w:rPr>
          <w:rFonts w:ascii="Times New Roman"/>
          <w:i/>
          <w:sz w:val="24"/>
          <w:u w:val="single" w:color="000000"/>
        </w:rPr>
        <w:t>ACELERADA</w:t>
      </w:r>
    </w:p>
    <w:p w14:paraId="4C073DC2" w14:textId="77777777" w:rsidR="00B53935" w:rsidRPr="00C560F2" w:rsidRDefault="00B53935">
      <w:pPr>
        <w:rPr>
          <w:rFonts w:ascii="Times New Roman" w:eastAsia="Times New Roman" w:hAnsi="Times New Roman" w:cs="Times New Roman"/>
        </w:rPr>
      </w:pPr>
    </w:p>
    <w:p w14:paraId="27AF4ABB" w14:textId="77777777" w:rsidR="00CE3D53" w:rsidRPr="00C560F2" w:rsidRDefault="00CE3D53">
      <w:pPr>
        <w:rPr>
          <w:rFonts w:ascii="Times New Roman" w:eastAsia="Times New Roman" w:hAnsi="Times New Roman" w:cs="Times New Roman"/>
        </w:rPr>
      </w:pPr>
    </w:p>
    <w:p w14:paraId="6D1F7970" w14:textId="31A1F661" w:rsidR="00347AFC" w:rsidRDefault="00D61F05" w:rsidP="00430C31">
      <w:pPr>
        <w:tabs>
          <w:tab w:val="left" w:pos="3768"/>
        </w:tabs>
        <w:spacing w:before="60" w:line="400" w:lineRule="exact"/>
        <w:ind w:left="115"/>
        <w:rPr>
          <w:rFonts w:asciiTheme="majorBidi" w:hAnsiTheme="majorBidi" w:cstheme="majorBidi"/>
          <w:sz w:val="24"/>
          <w:u w:val="single"/>
        </w:rPr>
      </w:pPr>
      <w:r w:rsidRPr="00C560F2">
        <w:rPr>
          <w:rFonts w:ascii="Times New Roman"/>
          <w:sz w:val="24"/>
        </w:rPr>
        <w:t>Date of Filing</w:t>
      </w:r>
      <w:r w:rsidRPr="001F1517">
        <w:rPr>
          <w:rFonts w:asciiTheme="majorBidi" w:hAnsiTheme="majorBidi" w:cstheme="majorBidi"/>
          <w:sz w:val="24"/>
        </w:rPr>
        <w:t xml:space="preserve"> of Complaint/</w:t>
      </w:r>
      <w:r w:rsidRPr="001F1517">
        <w:rPr>
          <w:rFonts w:asciiTheme="majorBidi" w:hAnsiTheme="majorBidi" w:cstheme="majorBidi"/>
          <w:i/>
          <w:sz w:val="24"/>
        </w:rPr>
        <w:t>Fecha de presentación de la demanda:</w:t>
      </w:r>
      <w:r w:rsidRPr="001F1517">
        <w:rPr>
          <w:rFonts w:asciiTheme="majorBidi" w:hAnsiTheme="majorBidi" w:cstheme="majorBidi"/>
          <w:sz w:val="24"/>
        </w:rPr>
        <w:t xml:space="preserve"> </w:t>
      </w:r>
      <w:r w:rsidRPr="00433FCE">
        <w:rPr>
          <w:rFonts w:asciiTheme="majorBidi" w:hAnsiTheme="majorBidi" w:cstheme="majorBidi"/>
          <w:sz w:val="24"/>
          <w:u w:val="single"/>
        </w:rPr>
        <w:t xml:space="preserve">              </w:t>
      </w:r>
      <w:r w:rsidR="00910598" w:rsidRPr="00433FCE">
        <w:rPr>
          <w:rFonts w:asciiTheme="majorBidi" w:hAnsiTheme="majorBidi" w:cstheme="majorBidi"/>
          <w:sz w:val="24"/>
          <w:u w:val="single"/>
        </w:rPr>
        <w:t xml:space="preserve">  </w:t>
      </w:r>
      <w:r w:rsidR="00347AFC">
        <w:rPr>
          <w:rFonts w:asciiTheme="majorBidi" w:hAnsiTheme="majorBidi" w:cstheme="majorBidi"/>
          <w:sz w:val="24"/>
          <w:u w:val="single"/>
        </w:rPr>
        <w:t xml:space="preserve">      </w:t>
      </w:r>
      <w:r w:rsidRPr="00433FCE">
        <w:rPr>
          <w:rFonts w:asciiTheme="majorBidi" w:hAnsiTheme="majorBidi" w:cstheme="majorBidi"/>
          <w:sz w:val="24"/>
          <w:u w:val="single"/>
        </w:rPr>
        <w:t xml:space="preserve">        </w:t>
      </w:r>
      <w:r w:rsidR="00347AFC">
        <w:rPr>
          <w:rFonts w:asciiTheme="majorBidi" w:hAnsiTheme="majorBidi" w:cstheme="majorBidi"/>
          <w:sz w:val="24"/>
          <w:u w:val="single"/>
        </w:rPr>
        <w:t xml:space="preserve"> </w:t>
      </w:r>
      <w:r w:rsidRPr="00433FCE">
        <w:rPr>
          <w:rFonts w:asciiTheme="majorBidi" w:hAnsiTheme="majorBidi" w:cstheme="majorBidi"/>
          <w:sz w:val="24"/>
          <w:u w:val="single"/>
        </w:rPr>
        <w:t xml:space="preserve">     </w:t>
      </w:r>
    </w:p>
    <w:p w14:paraId="467F70E1" w14:textId="0CDD4AF4" w:rsidR="00D61F05" w:rsidRPr="001F1517" w:rsidRDefault="00D61F05" w:rsidP="00430C31">
      <w:pPr>
        <w:tabs>
          <w:tab w:val="left" w:pos="3768"/>
        </w:tabs>
        <w:spacing w:before="60" w:line="400" w:lineRule="exact"/>
        <w:ind w:left="115"/>
        <w:rPr>
          <w:rFonts w:asciiTheme="majorBidi" w:eastAsia="Times New Roman" w:hAnsiTheme="majorBidi" w:cstheme="majorBidi"/>
          <w:sz w:val="24"/>
          <w:szCs w:val="24"/>
        </w:rPr>
      </w:pPr>
      <w:r w:rsidRPr="001F1517">
        <w:rPr>
          <w:rFonts w:asciiTheme="majorBidi" w:hAnsiTheme="majorBidi" w:cstheme="majorBidi"/>
          <w:i/>
          <w:sz w:val="24"/>
        </w:rPr>
        <w:t>Date of Filing Answer/Fecha de presentación de la contestación:</w:t>
      </w:r>
      <w:r w:rsidRPr="001F1517">
        <w:rPr>
          <w:rFonts w:asciiTheme="majorBidi" w:hAnsiTheme="majorBidi" w:cstheme="majorBidi"/>
          <w:sz w:val="24"/>
        </w:rPr>
        <w:t xml:space="preserve">  </w:t>
      </w:r>
      <w:r w:rsidRPr="001F1517">
        <w:rPr>
          <w:rFonts w:asciiTheme="majorBidi" w:hAnsiTheme="majorBidi" w:cstheme="majorBidi"/>
          <w:sz w:val="24"/>
          <w:u w:val="single" w:color="000000"/>
        </w:rPr>
        <w:t xml:space="preserve">            </w:t>
      </w:r>
      <w:r w:rsidR="00910598" w:rsidRPr="001F1517">
        <w:rPr>
          <w:rFonts w:asciiTheme="majorBidi" w:hAnsiTheme="majorBidi" w:cstheme="majorBidi"/>
          <w:sz w:val="24"/>
          <w:u w:val="single" w:color="000000"/>
        </w:rPr>
        <w:t xml:space="preserve">    </w:t>
      </w:r>
      <w:r w:rsidRPr="001F1517">
        <w:rPr>
          <w:rFonts w:asciiTheme="majorBidi" w:hAnsiTheme="majorBidi" w:cstheme="majorBidi"/>
          <w:sz w:val="24"/>
          <w:u w:val="single" w:color="000000"/>
        </w:rPr>
        <w:t xml:space="preserve">  </w:t>
      </w:r>
      <w:r w:rsidR="00347AFC" w:rsidRPr="001F1517">
        <w:rPr>
          <w:rFonts w:asciiTheme="majorBidi" w:hAnsiTheme="majorBidi" w:cstheme="majorBidi"/>
          <w:sz w:val="24"/>
          <w:u w:val="single" w:color="000000"/>
        </w:rPr>
        <w:t xml:space="preserve">              </w:t>
      </w:r>
      <w:r w:rsidR="00347AFC">
        <w:rPr>
          <w:rFonts w:asciiTheme="majorBidi" w:hAnsiTheme="majorBidi" w:cstheme="majorBidi"/>
          <w:sz w:val="24"/>
          <w:u w:val="single" w:color="000000"/>
        </w:rPr>
        <w:t xml:space="preserve"> </w:t>
      </w:r>
      <w:r w:rsidRPr="001F1517">
        <w:rPr>
          <w:rFonts w:asciiTheme="majorBidi" w:hAnsiTheme="majorBidi" w:cstheme="majorBidi"/>
          <w:sz w:val="24"/>
          <w:u w:val="single" w:color="000000"/>
        </w:rPr>
        <w:t xml:space="preserve">      </w:t>
      </w:r>
    </w:p>
    <w:p w14:paraId="0FD9C8B3" w14:textId="4F7EA6ED" w:rsidR="00D61F05" w:rsidRPr="001F1517" w:rsidRDefault="00D61F05" w:rsidP="00495F44">
      <w:pPr>
        <w:spacing w:before="60" w:line="400" w:lineRule="exact"/>
        <w:ind w:left="115"/>
        <w:rPr>
          <w:rFonts w:asciiTheme="majorBidi" w:eastAsia="Times New Roman" w:hAnsiTheme="majorBidi" w:cstheme="majorBidi"/>
        </w:rPr>
      </w:pPr>
      <w:r w:rsidRPr="001F1517">
        <w:rPr>
          <w:rFonts w:asciiTheme="majorBidi" w:hAnsiTheme="majorBidi" w:cstheme="majorBidi"/>
          <w:sz w:val="24"/>
        </w:rPr>
        <w:t>Date of filing other motion under Rule 7 or 12 by any party/</w:t>
      </w:r>
      <w:r w:rsidRPr="001F1517">
        <w:rPr>
          <w:rFonts w:asciiTheme="majorBidi" w:hAnsiTheme="majorBidi" w:cstheme="majorBidi"/>
          <w:i/>
          <w:sz w:val="24"/>
        </w:rPr>
        <w:t xml:space="preserve">Fecha de </w:t>
      </w:r>
      <w:r w:rsidR="00213BE4" w:rsidRPr="00495F44">
        <w:rPr>
          <w:rFonts w:asciiTheme="majorBidi" w:hAnsiTheme="majorBidi" w:cstheme="majorBidi"/>
          <w:i/>
          <w:iCs/>
          <w:sz w:val="24"/>
          <w:lang w:val="es-AR"/>
        </w:rPr>
        <w:t xml:space="preserve">presentación de otra petición en </w:t>
      </w:r>
      <w:proofErr w:type="gramStart"/>
      <w:r w:rsidR="00213BE4" w:rsidRPr="00495F44">
        <w:rPr>
          <w:rFonts w:asciiTheme="majorBidi" w:hAnsiTheme="majorBidi" w:cstheme="majorBidi"/>
          <w:i/>
          <w:iCs/>
          <w:sz w:val="24"/>
          <w:lang w:val="es-AR"/>
        </w:rPr>
        <w:t xml:space="preserve">virtud </w:t>
      </w:r>
      <w:r w:rsidR="007A2ED3">
        <w:rPr>
          <w:rFonts w:asciiTheme="majorBidi" w:hAnsiTheme="majorBidi" w:cstheme="majorBidi"/>
          <w:i/>
          <w:iCs/>
          <w:sz w:val="24"/>
          <w:lang w:val="es-AR"/>
        </w:rPr>
        <w:t xml:space="preserve"> </w:t>
      </w:r>
      <w:r w:rsidR="009851C8">
        <w:rPr>
          <w:rFonts w:asciiTheme="majorBidi" w:hAnsiTheme="majorBidi" w:cstheme="majorBidi"/>
          <w:i/>
          <w:iCs/>
          <w:sz w:val="24"/>
          <w:lang w:val="es-AR"/>
        </w:rPr>
        <w:t>de</w:t>
      </w:r>
      <w:proofErr w:type="gramEnd"/>
      <w:r w:rsidR="009851C8">
        <w:rPr>
          <w:rFonts w:asciiTheme="majorBidi" w:hAnsiTheme="majorBidi" w:cstheme="majorBidi"/>
          <w:i/>
          <w:iCs/>
          <w:sz w:val="24"/>
          <w:lang w:val="es-AR"/>
        </w:rPr>
        <w:t xml:space="preserve"> la regla</w:t>
      </w:r>
      <w:r w:rsidR="00213BE4" w:rsidRPr="00495F44">
        <w:rPr>
          <w:rFonts w:asciiTheme="majorBidi" w:hAnsiTheme="majorBidi" w:cstheme="majorBidi"/>
          <w:i/>
          <w:iCs/>
          <w:sz w:val="24"/>
          <w:lang w:val="es-AR"/>
        </w:rPr>
        <w:t xml:space="preserve"> </w:t>
      </w:r>
      <w:r w:rsidRPr="001F1517">
        <w:rPr>
          <w:rFonts w:asciiTheme="majorBidi" w:hAnsiTheme="majorBidi" w:cstheme="majorBidi"/>
          <w:i/>
          <w:sz w:val="24"/>
        </w:rPr>
        <w:t xml:space="preserve"> 7 o 12 por cualquiera de las partes:</w:t>
      </w:r>
      <w:r w:rsidRPr="001F1517">
        <w:rPr>
          <w:rFonts w:asciiTheme="majorBidi" w:hAnsiTheme="majorBidi" w:cstheme="majorBidi"/>
          <w:sz w:val="24"/>
        </w:rPr>
        <w:t xml:space="preserve">  </w:t>
      </w:r>
      <w:r w:rsidRPr="001F1517">
        <w:rPr>
          <w:rFonts w:asciiTheme="majorBidi" w:hAnsiTheme="majorBidi" w:cstheme="majorBidi"/>
          <w:sz w:val="24"/>
          <w:u w:val="single" w:color="000000"/>
        </w:rPr>
        <w:t xml:space="preserve">                        </w:t>
      </w:r>
      <w:r w:rsidR="00807B98" w:rsidRPr="001F1517">
        <w:rPr>
          <w:rFonts w:asciiTheme="majorBidi" w:hAnsiTheme="majorBidi" w:cstheme="majorBidi"/>
          <w:sz w:val="24"/>
          <w:u w:val="single" w:color="000000"/>
        </w:rPr>
        <w:t xml:space="preserve">               </w:t>
      </w:r>
      <w:r w:rsidR="001F1517" w:rsidRPr="001F1517">
        <w:rPr>
          <w:rFonts w:asciiTheme="majorBidi" w:eastAsia="Times New Roman" w:hAnsiTheme="majorBidi" w:cstheme="majorBidi"/>
        </w:rPr>
        <w:br/>
      </w:r>
      <w:r w:rsidRPr="001F1517">
        <w:rPr>
          <w:rFonts w:asciiTheme="majorBidi" w:hAnsiTheme="majorBidi" w:cstheme="majorBidi"/>
          <w:sz w:val="24"/>
        </w:rPr>
        <w:t>Name of motion/</w:t>
      </w:r>
      <w:r w:rsidR="00495F44" w:rsidRPr="00495F44">
        <w:rPr>
          <w:rFonts w:asciiTheme="majorBidi" w:hAnsiTheme="majorBidi" w:cstheme="majorBidi"/>
          <w:i/>
          <w:iCs/>
          <w:sz w:val="24"/>
          <w:lang w:val="es-AR"/>
        </w:rPr>
        <w:t>Nombre de la petición:</w:t>
      </w:r>
      <w:r w:rsidRPr="001F1517">
        <w:rPr>
          <w:rFonts w:asciiTheme="majorBidi" w:hAnsiTheme="majorBidi" w:cstheme="majorBidi"/>
          <w:sz w:val="24"/>
          <w:u w:val="single" w:color="000000"/>
        </w:rPr>
        <w:t xml:space="preserve">                                                                                               </w:t>
      </w:r>
    </w:p>
    <w:p w14:paraId="77F84D9C" w14:textId="012FEC16" w:rsidR="00D61F05" w:rsidRPr="001F1517" w:rsidRDefault="00D61F05" w:rsidP="0060737A">
      <w:pPr>
        <w:spacing w:before="60" w:line="400" w:lineRule="exact"/>
        <w:ind w:left="115" w:right="40"/>
        <w:rPr>
          <w:rFonts w:asciiTheme="majorBidi" w:hAnsiTheme="majorBidi" w:cstheme="majorBidi"/>
          <w:sz w:val="24"/>
          <w:u w:val="single" w:color="000000"/>
        </w:rPr>
      </w:pPr>
      <w:r w:rsidRPr="001F1517">
        <w:rPr>
          <w:rFonts w:asciiTheme="majorBidi" w:hAnsiTheme="majorBidi" w:cstheme="majorBidi"/>
          <w:sz w:val="24"/>
        </w:rPr>
        <w:t>Presiding Judge/</w:t>
      </w:r>
      <w:r w:rsidRPr="001F1517">
        <w:rPr>
          <w:rFonts w:asciiTheme="majorBidi" w:hAnsiTheme="majorBidi" w:cstheme="majorBidi"/>
          <w:i/>
          <w:sz w:val="24"/>
        </w:rPr>
        <w:t xml:space="preserve">Juez que </w:t>
      </w:r>
      <w:proofErr w:type="gramStart"/>
      <w:r w:rsidRPr="001F1517">
        <w:rPr>
          <w:rFonts w:asciiTheme="majorBidi" w:hAnsiTheme="majorBidi" w:cstheme="majorBidi"/>
          <w:i/>
          <w:sz w:val="24"/>
        </w:rPr>
        <w:t>preside:</w:t>
      </w:r>
      <w:r w:rsidR="001F1517">
        <w:rPr>
          <w:rFonts w:asciiTheme="majorBidi" w:hAnsiTheme="majorBidi" w:cstheme="majorBidi"/>
          <w:sz w:val="24"/>
        </w:rPr>
        <w:t>_</w:t>
      </w:r>
      <w:proofErr w:type="gramEnd"/>
      <w:r w:rsidR="001F1517">
        <w:rPr>
          <w:rFonts w:asciiTheme="majorBidi" w:hAnsiTheme="majorBidi" w:cstheme="majorBidi"/>
          <w:sz w:val="24"/>
        </w:rPr>
        <w:t>_____________________________________</w:t>
      </w:r>
      <w:r w:rsidR="0060737A">
        <w:rPr>
          <w:rFonts w:asciiTheme="majorBidi" w:hAnsiTheme="majorBidi" w:cstheme="majorBidi"/>
          <w:sz w:val="24"/>
        </w:rPr>
        <w:t>_______</w:t>
      </w:r>
    </w:p>
    <w:p w14:paraId="356807F7" w14:textId="77777777" w:rsidR="0060737A" w:rsidRDefault="0060737A" w:rsidP="00430C31">
      <w:pPr>
        <w:tabs>
          <w:tab w:val="left" w:pos="8756"/>
        </w:tabs>
        <w:spacing w:before="60"/>
        <w:ind w:left="120"/>
        <w:rPr>
          <w:rFonts w:asciiTheme="majorBidi" w:hAnsiTheme="majorBidi" w:cstheme="majorBidi"/>
          <w:sz w:val="24"/>
        </w:rPr>
      </w:pPr>
    </w:p>
    <w:p w14:paraId="1BE70167" w14:textId="0EC24068" w:rsidR="0060737A" w:rsidRPr="0060737A" w:rsidRDefault="00CF511A" w:rsidP="006C23BF">
      <w:pPr>
        <w:tabs>
          <w:tab w:val="left" w:pos="8756"/>
        </w:tabs>
        <w:spacing w:before="60" w:after="240"/>
        <w:ind w:left="115"/>
        <w:rPr>
          <w:rFonts w:asciiTheme="majorBidi" w:hAnsiTheme="majorBidi" w:cstheme="majorBidi"/>
          <w:sz w:val="24"/>
          <w:u w:val="single" w:color="000000"/>
        </w:rPr>
      </w:pPr>
      <w:r w:rsidRPr="001F1517">
        <w:rPr>
          <w:rFonts w:asciiTheme="majorBidi" w:hAnsiTheme="majorBidi" w:cstheme="majorBidi"/>
          <w:sz w:val="24"/>
        </w:rPr>
        <w:lastRenderedPageBreak/>
        <w:t>Date of Scheduling Conference (w/in 3</w:t>
      </w:r>
      <w:r w:rsidRPr="00C560F2">
        <w:rPr>
          <w:rFonts w:ascii="Times New Roman"/>
          <w:sz w:val="24"/>
        </w:rPr>
        <w:t>0 days of Answer or above Motion)</w:t>
      </w:r>
      <w:r w:rsidR="001548D3">
        <w:rPr>
          <w:rFonts w:ascii="Times New Roman"/>
          <w:sz w:val="24"/>
        </w:rPr>
        <w:t xml:space="preserve"> </w:t>
      </w:r>
      <w:r w:rsidRPr="00C560F2">
        <w:rPr>
          <w:rFonts w:ascii="Times New Roman"/>
          <w:sz w:val="24"/>
        </w:rPr>
        <w:t>/</w:t>
      </w:r>
      <w:r w:rsidR="001548D3">
        <w:rPr>
          <w:rFonts w:ascii="Times New Roman"/>
          <w:sz w:val="24"/>
        </w:rPr>
        <w:t xml:space="preserve"> </w:t>
      </w:r>
      <w:r w:rsidRPr="00C560F2">
        <w:rPr>
          <w:rFonts w:ascii="Times New Roman"/>
          <w:i/>
          <w:sz w:val="24"/>
        </w:rPr>
        <w:t xml:space="preserve">Fecha de la conferencia </w:t>
      </w:r>
      <w:proofErr w:type="gramStart"/>
      <w:r w:rsidRPr="00C560F2">
        <w:rPr>
          <w:rFonts w:ascii="Times New Roman"/>
          <w:i/>
          <w:sz w:val="24"/>
        </w:rPr>
        <w:t>progr</w:t>
      </w:r>
      <w:r w:rsidRPr="0060737A">
        <w:rPr>
          <w:rFonts w:asciiTheme="majorBidi" w:hAnsiTheme="majorBidi" w:cstheme="majorBidi"/>
          <w:i/>
          <w:sz w:val="24"/>
        </w:rPr>
        <w:t xml:space="preserve">amada </w:t>
      </w:r>
      <w:r w:rsidR="006C23BF" w:rsidRPr="006C23BF">
        <w:rPr>
          <w:rFonts w:asciiTheme="majorBidi" w:hAnsiTheme="majorBidi" w:cstheme="majorBidi"/>
          <w:i/>
          <w:iCs/>
          <w:sz w:val="24"/>
          <w:lang w:val="es-AR"/>
        </w:rPr>
        <w:t xml:space="preserve"> (</w:t>
      </w:r>
      <w:proofErr w:type="gramEnd"/>
      <w:r w:rsidR="006C23BF" w:rsidRPr="006C23BF">
        <w:rPr>
          <w:rFonts w:asciiTheme="majorBidi" w:hAnsiTheme="majorBidi" w:cstheme="majorBidi"/>
          <w:i/>
          <w:iCs/>
          <w:sz w:val="24"/>
          <w:lang w:val="es-AR"/>
        </w:rPr>
        <w:t>dentro de los 30 días siguientes a la contestación o a la petición anterior)</w:t>
      </w:r>
      <w:r w:rsidR="001548D3">
        <w:rPr>
          <w:rFonts w:asciiTheme="majorBidi" w:hAnsiTheme="majorBidi" w:cstheme="majorBidi"/>
          <w:i/>
          <w:iCs/>
          <w:sz w:val="24"/>
          <w:lang w:val="es-AR"/>
        </w:rPr>
        <w:t>:</w:t>
      </w:r>
      <w:r w:rsidRPr="0060737A">
        <w:rPr>
          <w:rFonts w:asciiTheme="majorBidi" w:hAnsiTheme="majorBidi" w:cstheme="majorBidi"/>
          <w:sz w:val="24"/>
        </w:rPr>
        <w:t xml:space="preserve"> </w:t>
      </w:r>
      <w:r w:rsidRPr="0060737A">
        <w:rPr>
          <w:rFonts w:asciiTheme="majorBidi" w:hAnsiTheme="majorBidi" w:cstheme="majorBidi"/>
          <w:sz w:val="24"/>
          <w:u w:val="single" w:color="000000"/>
        </w:rPr>
        <w:t xml:space="preserve">               </w:t>
      </w:r>
    </w:p>
    <w:p w14:paraId="08AD149D" w14:textId="6830CC8D" w:rsidR="00601333" w:rsidRPr="0060737A" w:rsidRDefault="00601333" w:rsidP="009C7029">
      <w:pPr>
        <w:tabs>
          <w:tab w:val="left" w:pos="8756"/>
        </w:tabs>
        <w:spacing w:before="60" w:after="160"/>
        <w:ind w:left="115"/>
        <w:rPr>
          <w:rFonts w:asciiTheme="majorBidi" w:eastAsia="Times New Roman" w:hAnsiTheme="majorBidi" w:cstheme="majorBidi"/>
          <w:sz w:val="24"/>
          <w:szCs w:val="24"/>
        </w:rPr>
      </w:pPr>
      <w:r w:rsidRPr="0060737A">
        <w:rPr>
          <w:rFonts w:asciiTheme="majorBidi" w:hAnsiTheme="majorBidi" w:cstheme="majorBidi"/>
          <w:sz w:val="24"/>
        </w:rPr>
        <w:t>Following the Scheduling Conference, this Court enters the following order with the following deadlines</w:t>
      </w:r>
      <w:r w:rsidR="001548D3">
        <w:rPr>
          <w:rFonts w:asciiTheme="majorBidi" w:hAnsiTheme="majorBidi" w:cstheme="majorBidi"/>
          <w:sz w:val="24"/>
        </w:rPr>
        <w:t xml:space="preserve"> </w:t>
      </w:r>
      <w:r w:rsidRPr="0060737A">
        <w:rPr>
          <w:rFonts w:asciiTheme="majorBidi" w:hAnsiTheme="majorBidi" w:cstheme="majorBidi"/>
          <w:sz w:val="24"/>
        </w:rPr>
        <w:t>/</w:t>
      </w:r>
      <w:r w:rsidR="001548D3">
        <w:rPr>
          <w:rFonts w:asciiTheme="majorBidi" w:hAnsiTheme="majorBidi" w:cstheme="majorBidi"/>
          <w:sz w:val="24"/>
        </w:rPr>
        <w:t xml:space="preserve"> </w:t>
      </w:r>
      <w:r w:rsidRPr="0060737A">
        <w:rPr>
          <w:rFonts w:asciiTheme="majorBidi" w:hAnsiTheme="majorBidi" w:cstheme="majorBidi"/>
          <w:i/>
          <w:sz w:val="24"/>
        </w:rPr>
        <w:t>Tras la Conferencia de programación, este Tribunal dicta el siguiente auto con los siguientes plazos:</w:t>
      </w:r>
    </w:p>
    <w:p w14:paraId="03248AFA" w14:textId="5D3A30BD" w:rsidR="00CF511A" w:rsidRPr="0060737A" w:rsidRDefault="001102CF" w:rsidP="00F267BF">
      <w:pPr>
        <w:tabs>
          <w:tab w:val="left" w:pos="1530"/>
          <w:tab w:val="left" w:pos="8052"/>
        </w:tabs>
        <w:spacing w:before="60" w:line="400" w:lineRule="exact"/>
        <w:ind w:left="1530" w:right="797" w:hanging="1415"/>
        <w:rPr>
          <w:rFonts w:asciiTheme="majorBidi" w:hAnsiTheme="majorBidi" w:cstheme="majorBidi"/>
          <w:i/>
          <w:sz w:val="24"/>
        </w:rPr>
      </w:pPr>
      <w:r w:rsidRPr="0060737A">
        <w:rPr>
          <w:rFonts w:asciiTheme="majorBidi" w:hAnsiTheme="majorBidi" w:cstheme="majorBidi"/>
          <w:sz w:val="24"/>
          <w:u w:val="single"/>
        </w:rPr>
        <w:t xml:space="preserve">            </w:t>
      </w:r>
      <w:r w:rsidRPr="0060737A">
        <w:rPr>
          <w:rFonts w:asciiTheme="majorBidi" w:hAnsiTheme="majorBidi" w:cstheme="majorBidi"/>
          <w:i/>
          <w:sz w:val="24"/>
        </w:rPr>
        <w:t xml:space="preserve"> </w:t>
      </w:r>
      <w:r w:rsidR="00F267BF" w:rsidRPr="0060737A">
        <w:rPr>
          <w:rFonts w:asciiTheme="majorBidi" w:hAnsiTheme="majorBidi" w:cstheme="majorBidi"/>
          <w:i/>
          <w:sz w:val="24"/>
        </w:rPr>
        <w:tab/>
      </w:r>
      <w:r w:rsidRPr="0060737A">
        <w:rPr>
          <w:rFonts w:asciiTheme="majorBidi" w:hAnsiTheme="majorBidi" w:cstheme="majorBidi"/>
          <w:i/>
          <w:sz w:val="24"/>
        </w:rPr>
        <w:t>This civil action will proceed on the SPEED docket</w:t>
      </w:r>
      <w:r w:rsidR="001548D3">
        <w:rPr>
          <w:rFonts w:asciiTheme="majorBidi" w:hAnsiTheme="majorBidi" w:cstheme="majorBidi"/>
          <w:i/>
          <w:sz w:val="24"/>
        </w:rPr>
        <w:t xml:space="preserve"> </w:t>
      </w:r>
      <w:r w:rsidRPr="0060737A">
        <w:rPr>
          <w:rFonts w:asciiTheme="majorBidi" w:hAnsiTheme="majorBidi" w:cstheme="majorBidi"/>
          <w:i/>
          <w:sz w:val="24"/>
        </w:rPr>
        <w:t>/</w:t>
      </w:r>
      <w:r w:rsidR="001548D3">
        <w:rPr>
          <w:rFonts w:asciiTheme="majorBidi" w:hAnsiTheme="majorBidi" w:cstheme="majorBidi"/>
          <w:i/>
          <w:sz w:val="24"/>
        </w:rPr>
        <w:t xml:space="preserve"> </w:t>
      </w:r>
      <w:r w:rsidRPr="0060737A">
        <w:rPr>
          <w:rFonts w:asciiTheme="majorBidi" w:hAnsiTheme="majorBidi" w:cstheme="majorBidi"/>
          <w:i/>
          <w:sz w:val="24"/>
        </w:rPr>
        <w:t>Esta acción civil se procesará en el Expediente Acelerado.</w:t>
      </w:r>
    </w:p>
    <w:p w14:paraId="20403571" w14:textId="3DD46F4F" w:rsidR="00D25890" w:rsidRPr="0060737A" w:rsidRDefault="001102CF" w:rsidP="001548D3">
      <w:pPr>
        <w:tabs>
          <w:tab w:val="left" w:pos="1530"/>
          <w:tab w:val="left" w:pos="8052"/>
        </w:tabs>
        <w:spacing w:before="60" w:line="400" w:lineRule="exact"/>
        <w:ind w:left="1530" w:right="797" w:hanging="1415"/>
        <w:rPr>
          <w:rFonts w:asciiTheme="majorBidi" w:eastAsia="Times New Roman" w:hAnsiTheme="majorBidi" w:cstheme="majorBidi"/>
          <w:sz w:val="24"/>
          <w:szCs w:val="24"/>
        </w:rPr>
      </w:pPr>
      <w:r w:rsidRPr="0060737A">
        <w:rPr>
          <w:rFonts w:asciiTheme="majorBidi" w:hAnsiTheme="majorBidi" w:cstheme="majorBidi"/>
          <w:i/>
          <w:sz w:val="24"/>
          <w:u w:val="single"/>
        </w:rPr>
        <w:t xml:space="preserve">            </w:t>
      </w:r>
      <w:r w:rsidR="00F267BF" w:rsidRPr="0060737A">
        <w:rPr>
          <w:rFonts w:asciiTheme="majorBidi" w:hAnsiTheme="majorBidi" w:cstheme="majorBidi"/>
          <w:i/>
          <w:sz w:val="24"/>
        </w:rPr>
        <w:tab/>
      </w:r>
      <w:r w:rsidRPr="0060737A">
        <w:rPr>
          <w:rFonts w:asciiTheme="majorBidi" w:hAnsiTheme="majorBidi" w:cstheme="majorBidi"/>
          <w:i/>
          <w:sz w:val="24"/>
        </w:rPr>
        <w:t xml:space="preserve"> </w:t>
      </w:r>
      <w:proofErr w:type="spellStart"/>
      <w:r w:rsidRPr="0060737A">
        <w:rPr>
          <w:rFonts w:asciiTheme="majorBidi" w:hAnsiTheme="majorBidi" w:cstheme="majorBidi"/>
          <w:i/>
          <w:sz w:val="24"/>
        </w:rPr>
        <w:t>This</w:t>
      </w:r>
      <w:proofErr w:type="spellEnd"/>
      <w:r w:rsidRPr="0060737A">
        <w:rPr>
          <w:rFonts w:asciiTheme="majorBidi" w:hAnsiTheme="majorBidi" w:cstheme="majorBidi"/>
          <w:i/>
          <w:sz w:val="24"/>
        </w:rPr>
        <w:t xml:space="preserve"> </w:t>
      </w:r>
      <w:proofErr w:type="spellStart"/>
      <w:r w:rsidRPr="0060737A">
        <w:rPr>
          <w:rFonts w:asciiTheme="majorBidi" w:hAnsiTheme="majorBidi" w:cstheme="majorBidi"/>
          <w:i/>
          <w:sz w:val="24"/>
        </w:rPr>
        <w:t>action</w:t>
      </w:r>
      <w:proofErr w:type="spellEnd"/>
      <w:r w:rsidRPr="0060737A">
        <w:rPr>
          <w:rFonts w:asciiTheme="majorBidi" w:hAnsiTheme="majorBidi" w:cstheme="majorBidi"/>
          <w:i/>
          <w:sz w:val="24"/>
        </w:rPr>
        <w:t xml:space="preserve"> </w:t>
      </w:r>
      <w:proofErr w:type="spellStart"/>
      <w:r w:rsidRPr="0060737A">
        <w:rPr>
          <w:rFonts w:asciiTheme="majorBidi" w:hAnsiTheme="majorBidi" w:cstheme="majorBidi"/>
          <w:i/>
          <w:sz w:val="24"/>
        </w:rPr>
        <w:t>will</w:t>
      </w:r>
      <w:proofErr w:type="spellEnd"/>
      <w:r w:rsidRPr="0060737A">
        <w:rPr>
          <w:rFonts w:asciiTheme="majorBidi" w:hAnsiTheme="majorBidi" w:cstheme="majorBidi"/>
          <w:i/>
          <w:sz w:val="24"/>
        </w:rPr>
        <w:t xml:space="preserve"> </w:t>
      </w:r>
      <w:proofErr w:type="spellStart"/>
      <w:r w:rsidRPr="0060737A">
        <w:rPr>
          <w:rFonts w:asciiTheme="majorBidi" w:hAnsiTheme="majorBidi" w:cstheme="majorBidi"/>
          <w:i/>
          <w:sz w:val="24"/>
        </w:rPr>
        <w:t>return</w:t>
      </w:r>
      <w:proofErr w:type="spellEnd"/>
      <w:r w:rsidRPr="0060737A">
        <w:rPr>
          <w:rFonts w:asciiTheme="majorBidi" w:hAnsiTheme="majorBidi" w:cstheme="majorBidi"/>
          <w:i/>
          <w:sz w:val="24"/>
        </w:rPr>
        <w:t xml:space="preserve"> to </w:t>
      </w:r>
      <w:proofErr w:type="spellStart"/>
      <w:r w:rsidRPr="0060737A">
        <w:rPr>
          <w:rFonts w:asciiTheme="majorBidi" w:hAnsiTheme="majorBidi" w:cstheme="majorBidi"/>
          <w:i/>
          <w:sz w:val="24"/>
        </w:rPr>
        <w:t>the</w:t>
      </w:r>
      <w:proofErr w:type="spellEnd"/>
      <w:r w:rsidRPr="0060737A">
        <w:rPr>
          <w:rFonts w:asciiTheme="majorBidi" w:hAnsiTheme="majorBidi" w:cstheme="majorBidi"/>
          <w:i/>
          <w:sz w:val="24"/>
        </w:rPr>
        <w:t xml:space="preserve"> regular civil </w:t>
      </w:r>
      <w:proofErr w:type="spellStart"/>
      <w:r w:rsidRPr="0060737A">
        <w:rPr>
          <w:rFonts w:asciiTheme="majorBidi" w:hAnsiTheme="majorBidi" w:cstheme="majorBidi"/>
          <w:i/>
          <w:sz w:val="24"/>
        </w:rPr>
        <w:t>docket</w:t>
      </w:r>
      <w:proofErr w:type="spellEnd"/>
      <w:r w:rsidR="001548D3">
        <w:rPr>
          <w:rFonts w:asciiTheme="majorBidi" w:hAnsiTheme="majorBidi" w:cstheme="majorBidi"/>
          <w:i/>
          <w:sz w:val="24"/>
        </w:rPr>
        <w:t xml:space="preserve"> </w:t>
      </w:r>
      <w:r w:rsidRPr="0060737A">
        <w:rPr>
          <w:rFonts w:asciiTheme="majorBidi" w:hAnsiTheme="majorBidi" w:cstheme="majorBidi"/>
          <w:i/>
          <w:sz w:val="24"/>
        </w:rPr>
        <w:t>/</w:t>
      </w:r>
      <w:r w:rsidR="001548D3">
        <w:rPr>
          <w:rFonts w:asciiTheme="majorBidi" w:hAnsiTheme="majorBidi" w:cstheme="majorBidi"/>
          <w:i/>
          <w:sz w:val="24"/>
        </w:rPr>
        <w:t xml:space="preserve"> </w:t>
      </w:r>
      <w:r w:rsidR="001548D3" w:rsidRPr="001548D3">
        <w:rPr>
          <w:rFonts w:asciiTheme="majorBidi" w:hAnsiTheme="majorBidi" w:cstheme="majorBidi"/>
          <w:i/>
          <w:sz w:val="24"/>
        </w:rPr>
        <w:t>Est</w:t>
      </w:r>
      <w:r w:rsidR="00D840B2">
        <w:rPr>
          <w:rFonts w:asciiTheme="majorBidi" w:hAnsiTheme="majorBidi" w:cstheme="majorBidi"/>
          <w:i/>
          <w:sz w:val="24"/>
        </w:rPr>
        <w:t xml:space="preserve">a </w:t>
      </w:r>
      <w:proofErr w:type="spellStart"/>
      <w:proofErr w:type="gramStart"/>
      <w:r w:rsidR="00D840B2">
        <w:rPr>
          <w:rFonts w:asciiTheme="majorBidi" w:hAnsiTheme="majorBidi" w:cstheme="majorBidi"/>
          <w:i/>
          <w:sz w:val="24"/>
        </w:rPr>
        <w:t>acci</w:t>
      </w:r>
      <w:r w:rsidR="00D840B2">
        <w:rPr>
          <w:rFonts w:asciiTheme="majorBidi" w:hAnsiTheme="majorBidi" w:cstheme="majorBidi"/>
          <w:i/>
          <w:sz w:val="24"/>
          <w:lang w:val="es-AR"/>
        </w:rPr>
        <w:t>ón</w:t>
      </w:r>
      <w:proofErr w:type="spellEnd"/>
      <w:r w:rsidR="00D840B2">
        <w:rPr>
          <w:rFonts w:asciiTheme="majorBidi" w:hAnsiTheme="majorBidi" w:cstheme="majorBidi"/>
          <w:i/>
          <w:sz w:val="24"/>
          <w:lang w:val="es-AR"/>
        </w:rPr>
        <w:t xml:space="preserve"> </w:t>
      </w:r>
      <w:r w:rsidR="001548D3" w:rsidRPr="001548D3">
        <w:rPr>
          <w:rFonts w:asciiTheme="majorBidi" w:hAnsiTheme="majorBidi" w:cstheme="majorBidi"/>
          <w:i/>
          <w:sz w:val="24"/>
        </w:rPr>
        <w:t xml:space="preserve"> civil</w:t>
      </w:r>
      <w:proofErr w:type="gramEnd"/>
      <w:r w:rsidR="001548D3" w:rsidRPr="001548D3">
        <w:rPr>
          <w:rFonts w:asciiTheme="majorBidi" w:hAnsiTheme="majorBidi" w:cstheme="majorBidi"/>
          <w:i/>
          <w:sz w:val="24"/>
        </w:rPr>
        <w:t xml:space="preserve"> se </w:t>
      </w:r>
      <w:r w:rsidR="0005129D">
        <w:rPr>
          <w:rFonts w:asciiTheme="majorBidi" w:hAnsiTheme="majorBidi" w:cstheme="majorBidi"/>
          <w:i/>
          <w:sz w:val="24"/>
        </w:rPr>
        <w:t xml:space="preserve"> </w:t>
      </w:r>
      <w:proofErr w:type="spellStart"/>
      <w:r w:rsidR="00640B11">
        <w:rPr>
          <w:rFonts w:asciiTheme="majorBidi" w:hAnsiTheme="majorBidi" w:cstheme="majorBidi"/>
          <w:i/>
          <w:sz w:val="24"/>
        </w:rPr>
        <w:t>devolderá</w:t>
      </w:r>
      <w:proofErr w:type="spellEnd"/>
      <w:r w:rsidR="0005129D">
        <w:rPr>
          <w:rFonts w:asciiTheme="majorBidi" w:hAnsiTheme="majorBidi" w:cstheme="majorBidi"/>
          <w:i/>
          <w:sz w:val="24"/>
        </w:rPr>
        <w:t xml:space="preserve"> al</w:t>
      </w:r>
      <w:r w:rsidR="001548D3" w:rsidRPr="001548D3">
        <w:rPr>
          <w:rFonts w:asciiTheme="majorBidi" w:hAnsiTheme="majorBidi" w:cstheme="majorBidi"/>
          <w:i/>
          <w:sz w:val="24"/>
        </w:rPr>
        <w:t xml:space="preserve">  </w:t>
      </w:r>
      <w:r w:rsidR="00640B11">
        <w:rPr>
          <w:rFonts w:asciiTheme="majorBidi" w:hAnsiTheme="majorBidi" w:cstheme="majorBidi"/>
          <w:i/>
          <w:sz w:val="24"/>
        </w:rPr>
        <w:t xml:space="preserve"> e</w:t>
      </w:r>
      <w:r w:rsidR="001548D3" w:rsidRPr="001548D3">
        <w:rPr>
          <w:rFonts w:asciiTheme="majorBidi" w:hAnsiTheme="majorBidi" w:cstheme="majorBidi"/>
          <w:i/>
          <w:sz w:val="24"/>
        </w:rPr>
        <w:t xml:space="preserve">xpediente </w:t>
      </w:r>
      <w:r w:rsidR="00B15137">
        <w:rPr>
          <w:rFonts w:asciiTheme="majorBidi" w:hAnsiTheme="majorBidi" w:cstheme="majorBidi"/>
          <w:i/>
          <w:sz w:val="24"/>
        </w:rPr>
        <w:t xml:space="preserve"> civil ordinario</w:t>
      </w:r>
      <w:r w:rsidR="001548D3" w:rsidRPr="001548D3">
        <w:rPr>
          <w:rFonts w:asciiTheme="majorBidi" w:hAnsiTheme="majorBidi" w:cstheme="majorBidi"/>
          <w:i/>
          <w:sz w:val="24"/>
        </w:rPr>
        <w:t>.</w:t>
      </w:r>
    </w:p>
    <w:p w14:paraId="03882F70" w14:textId="77777777" w:rsidR="00B53935" w:rsidRPr="0060737A" w:rsidRDefault="00B53935">
      <w:pPr>
        <w:spacing w:before="1"/>
        <w:rPr>
          <w:rFonts w:asciiTheme="majorBidi" w:eastAsia="Times New Roman" w:hAnsiTheme="majorBidi" w:cstheme="majorBidi"/>
          <w:sz w:val="18"/>
          <w:szCs w:val="18"/>
        </w:rPr>
      </w:pPr>
    </w:p>
    <w:p w14:paraId="03882F73" w14:textId="473A9ABF" w:rsidR="00B53935" w:rsidRPr="0060737A" w:rsidRDefault="00B53935" w:rsidP="00363CC2">
      <w:pPr>
        <w:spacing w:line="20" w:lineRule="atLeast"/>
        <w:ind w:left="115"/>
        <w:rPr>
          <w:rFonts w:asciiTheme="majorBidi" w:eastAsia="Times New Roman" w:hAnsiTheme="majorBidi" w:cstheme="majorBidi"/>
          <w:sz w:val="2"/>
          <w:szCs w:val="2"/>
        </w:rPr>
      </w:pPr>
    </w:p>
    <w:tbl>
      <w:tblPr>
        <w:tblStyle w:val="TableGrid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281"/>
        <w:gridCol w:w="796"/>
        <w:gridCol w:w="2106"/>
      </w:tblGrid>
      <w:tr w:rsidR="003A0092" w:rsidRPr="0060737A" w14:paraId="277C1176" w14:textId="77777777" w:rsidTr="00387A3E">
        <w:tc>
          <w:tcPr>
            <w:tcW w:w="8741" w:type="dxa"/>
            <w:gridSpan w:val="4"/>
          </w:tcPr>
          <w:p w14:paraId="73DE053E" w14:textId="19BF105B" w:rsidR="003A0092" w:rsidRPr="0060737A" w:rsidRDefault="003A0092">
            <w:pPr>
              <w:tabs>
                <w:tab w:val="left" w:pos="8659"/>
              </w:tabs>
              <w:rPr>
                <w:rFonts w:asciiTheme="majorBidi" w:hAnsiTheme="majorBidi" w:cstheme="majorBidi"/>
                <w:i/>
                <w:sz w:val="24"/>
              </w:rPr>
            </w:pPr>
            <w:r w:rsidRPr="0060737A">
              <w:rPr>
                <w:rFonts w:asciiTheme="majorBidi" w:hAnsiTheme="majorBidi" w:cstheme="majorBidi"/>
                <w:i/>
                <w:sz w:val="24"/>
              </w:rPr>
              <w:t>Motions to join additional parties or amend the pleading must be filed by</w:t>
            </w:r>
            <w:r w:rsidR="001548D3">
              <w:rPr>
                <w:rFonts w:asciiTheme="majorBidi" w:hAnsiTheme="majorBidi" w:cstheme="majorBidi"/>
                <w:i/>
                <w:sz w:val="24"/>
              </w:rPr>
              <w:t xml:space="preserve"> </w:t>
            </w:r>
            <w:r w:rsidRPr="0060737A">
              <w:rPr>
                <w:rFonts w:asciiTheme="majorBidi" w:hAnsiTheme="majorBidi" w:cstheme="majorBidi"/>
                <w:i/>
                <w:sz w:val="24"/>
              </w:rPr>
              <w:t>/</w:t>
            </w:r>
            <w:r w:rsidR="001548D3">
              <w:rPr>
                <w:rFonts w:asciiTheme="majorBidi" w:hAnsiTheme="majorBidi" w:cstheme="majorBidi"/>
                <w:i/>
                <w:sz w:val="24"/>
              </w:rPr>
              <w:t xml:space="preserve"> </w:t>
            </w:r>
            <w:r w:rsidRPr="0060737A">
              <w:rPr>
                <w:rFonts w:asciiTheme="majorBidi" w:hAnsiTheme="majorBidi" w:cstheme="majorBidi"/>
                <w:i/>
                <w:sz w:val="24"/>
              </w:rPr>
              <w:t xml:space="preserve">Las </w:t>
            </w:r>
            <w:proofErr w:type="gramStart"/>
            <w:r w:rsidRPr="0060737A">
              <w:rPr>
                <w:rFonts w:asciiTheme="majorBidi" w:hAnsiTheme="majorBidi" w:cstheme="majorBidi"/>
                <w:i/>
                <w:sz w:val="24"/>
              </w:rPr>
              <w:t xml:space="preserve">peticiones </w:t>
            </w:r>
            <w:r w:rsidR="00CF2FF9">
              <w:rPr>
                <w:rFonts w:asciiTheme="majorBidi" w:hAnsiTheme="majorBidi" w:cstheme="majorBidi"/>
                <w:i/>
                <w:sz w:val="24"/>
              </w:rPr>
              <w:t xml:space="preserve"> </w:t>
            </w:r>
            <w:r w:rsidR="0005129D">
              <w:rPr>
                <w:rFonts w:asciiTheme="majorBidi" w:hAnsiTheme="majorBidi" w:cstheme="majorBidi"/>
                <w:i/>
                <w:sz w:val="24"/>
              </w:rPr>
              <w:t>para</w:t>
            </w:r>
            <w:proofErr w:type="gramEnd"/>
            <w:r w:rsidR="0005129D">
              <w:rPr>
                <w:rFonts w:asciiTheme="majorBidi" w:hAnsiTheme="majorBidi" w:cstheme="majorBidi"/>
                <w:i/>
                <w:sz w:val="24"/>
              </w:rPr>
              <w:t xml:space="preserve"> agregar</w:t>
            </w:r>
            <w:r w:rsidRPr="0060737A">
              <w:rPr>
                <w:rFonts w:asciiTheme="majorBidi" w:hAnsiTheme="majorBidi" w:cstheme="majorBidi"/>
                <w:i/>
                <w:sz w:val="24"/>
              </w:rPr>
              <w:t xml:space="preserve"> nuevas partes o de modificación del escrito deberán presentarse antes de</w:t>
            </w:r>
            <w:r w:rsidR="008F406B" w:rsidRPr="0060737A">
              <w:rPr>
                <w:rFonts w:asciiTheme="majorBidi" w:hAnsiTheme="majorBidi" w:cstheme="majorBidi"/>
                <w:i/>
                <w:sz w:val="24"/>
              </w:rPr>
              <w:t xml:space="preserve"> __________________</w:t>
            </w:r>
          </w:p>
        </w:tc>
      </w:tr>
      <w:tr w:rsidR="00041113" w:rsidRPr="00C560F2" w14:paraId="0A942668" w14:textId="77777777" w:rsidTr="00DD3F09">
        <w:trPr>
          <w:trHeight w:val="66"/>
        </w:trPr>
        <w:tc>
          <w:tcPr>
            <w:tcW w:w="5551" w:type="dxa"/>
          </w:tcPr>
          <w:p w14:paraId="5DB6B21C" w14:textId="5AB47758" w:rsidR="00041113" w:rsidRPr="00C560F2" w:rsidRDefault="008F406B" w:rsidP="008F406B">
            <w:pPr>
              <w:tabs>
                <w:tab w:val="left" w:pos="8659"/>
              </w:tabs>
              <w:ind w:left="492"/>
              <w:rPr>
                <w:rFonts w:ascii="Times New Roman"/>
                <w:i/>
                <w:sz w:val="24"/>
              </w:rPr>
            </w:pPr>
            <w:r w:rsidRPr="00C560F2">
              <w:rPr>
                <w:rFonts w:ascii="Times New Roman"/>
                <w:i/>
                <w:sz w:val="24"/>
              </w:rPr>
              <w:t>(30 days/30 d</w:t>
            </w:r>
            <w:r w:rsidRPr="00C560F2">
              <w:rPr>
                <w:rFonts w:ascii="Times New Roman"/>
                <w:i/>
                <w:sz w:val="24"/>
              </w:rPr>
              <w:t>í</w:t>
            </w:r>
            <w:r w:rsidRPr="00C560F2">
              <w:rPr>
                <w:rFonts w:ascii="Times New Roman"/>
                <w:i/>
                <w:sz w:val="24"/>
              </w:rPr>
              <w:t>as)</w:t>
            </w:r>
          </w:p>
        </w:tc>
        <w:tc>
          <w:tcPr>
            <w:tcW w:w="281" w:type="dxa"/>
          </w:tcPr>
          <w:p w14:paraId="44DBB8A2" w14:textId="77777777" w:rsidR="00041113" w:rsidRPr="00C560F2" w:rsidRDefault="00041113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909" w:type="dxa"/>
            <w:gridSpan w:val="2"/>
          </w:tcPr>
          <w:p w14:paraId="3C46FE3C" w14:textId="28804E22" w:rsidR="00041113" w:rsidRPr="00C560F2" w:rsidRDefault="00041113" w:rsidP="001673D8">
            <w:pPr>
              <w:tabs>
                <w:tab w:val="left" w:pos="8659"/>
              </w:tabs>
              <w:jc w:val="center"/>
              <w:rPr>
                <w:rFonts w:ascii="Times New Roman"/>
                <w:i/>
                <w:sz w:val="24"/>
              </w:rPr>
            </w:pPr>
          </w:p>
        </w:tc>
      </w:tr>
      <w:tr w:rsidR="00041113" w:rsidRPr="00C560F2" w14:paraId="309543B0" w14:textId="77777777" w:rsidTr="00DD3F09">
        <w:tc>
          <w:tcPr>
            <w:tcW w:w="5551" w:type="dxa"/>
          </w:tcPr>
          <w:p w14:paraId="709218C1" w14:textId="77777777" w:rsidR="00041113" w:rsidRPr="00C560F2" w:rsidRDefault="00041113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81" w:type="dxa"/>
          </w:tcPr>
          <w:p w14:paraId="2FCC8E10" w14:textId="77777777" w:rsidR="00041113" w:rsidRPr="00C560F2" w:rsidRDefault="00041113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909" w:type="dxa"/>
            <w:gridSpan w:val="2"/>
          </w:tcPr>
          <w:p w14:paraId="5572CFA8" w14:textId="77777777" w:rsidR="00041113" w:rsidRPr="00C560F2" w:rsidRDefault="00041113" w:rsidP="001673D8">
            <w:pPr>
              <w:tabs>
                <w:tab w:val="left" w:pos="8659"/>
              </w:tabs>
              <w:jc w:val="center"/>
              <w:rPr>
                <w:rFonts w:ascii="Times New Roman"/>
                <w:i/>
                <w:sz w:val="24"/>
              </w:rPr>
            </w:pPr>
          </w:p>
        </w:tc>
      </w:tr>
      <w:tr w:rsidR="008241F0" w:rsidRPr="00C560F2" w14:paraId="4C1F7C18" w14:textId="77777777" w:rsidTr="00E5487A">
        <w:tc>
          <w:tcPr>
            <w:tcW w:w="8741" w:type="dxa"/>
            <w:gridSpan w:val="4"/>
          </w:tcPr>
          <w:p w14:paraId="35279F85" w14:textId="0E9CAF94" w:rsidR="008241F0" w:rsidRPr="00C560F2" w:rsidRDefault="008241F0" w:rsidP="009D164E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  <w:r w:rsidRPr="00C560F2">
              <w:rPr>
                <w:rFonts w:ascii="Times New Roman"/>
                <w:i/>
                <w:sz w:val="24"/>
              </w:rPr>
              <w:t>Motions to Compel Discovery must be filed by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/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="009D164E" w:rsidRPr="009D164E">
              <w:rPr>
                <w:rFonts w:ascii="Times New Roman"/>
                <w:i/>
                <w:iCs/>
                <w:sz w:val="24"/>
                <w:lang w:val="es-AR"/>
              </w:rPr>
              <w:t>Las solicitudes de revelaci</w:t>
            </w:r>
            <w:r w:rsidR="009D164E" w:rsidRPr="009D164E">
              <w:rPr>
                <w:rFonts w:ascii="Times New Roman"/>
                <w:i/>
                <w:iCs/>
                <w:sz w:val="24"/>
                <w:lang w:val="es-AR"/>
              </w:rPr>
              <w:t>ó</w:t>
            </w:r>
            <w:r w:rsidR="009D164E" w:rsidRPr="009D164E">
              <w:rPr>
                <w:rFonts w:ascii="Times New Roman"/>
                <w:i/>
                <w:iCs/>
                <w:sz w:val="24"/>
                <w:lang w:val="es-AR"/>
              </w:rPr>
              <w:t>n obligatoria de pruebas y testimonios deben presentarse antes de</w:t>
            </w:r>
            <w:r w:rsidR="009D164E">
              <w:rPr>
                <w:rFonts w:ascii="Times New Roman"/>
                <w:i/>
                <w:iCs/>
                <w:sz w:val="24"/>
                <w:lang w:val="es-AR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________________.</w:t>
            </w:r>
          </w:p>
        </w:tc>
      </w:tr>
      <w:tr w:rsidR="00041113" w:rsidRPr="00C560F2" w14:paraId="7BC8E92F" w14:textId="77777777" w:rsidTr="00DD3F09">
        <w:tc>
          <w:tcPr>
            <w:tcW w:w="5551" w:type="dxa"/>
          </w:tcPr>
          <w:p w14:paraId="6EE88932" w14:textId="7EBFFDEE" w:rsidR="00041113" w:rsidRPr="00C560F2" w:rsidRDefault="00041113" w:rsidP="008241F0">
            <w:pPr>
              <w:tabs>
                <w:tab w:val="left" w:pos="8659"/>
              </w:tabs>
              <w:ind w:left="3553"/>
              <w:rPr>
                <w:rFonts w:ascii="Times New Roman"/>
                <w:i/>
                <w:sz w:val="24"/>
              </w:rPr>
            </w:pPr>
          </w:p>
        </w:tc>
        <w:tc>
          <w:tcPr>
            <w:tcW w:w="281" w:type="dxa"/>
          </w:tcPr>
          <w:p w14:paraId="69E43341" w14:textId="77777777" w:rsidR="00041113" w:rsidRPr="00C560F2" w:rsidRDefault="00041113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909" w:type="dxa"/>
            <w:gridSpan w:val="2"/>
          </w:tcPr>
          <w:p w14:paraId="728F3A9F" w14:textId="267D82A8" w:rsidR="00041113" w:rsidRPr="00C560F2" w:rsidRDefault="009D164E" w:rsidP="001673D8">
            <w:pPr>
              <w:tabs>
                <w:tab w:val="left" w:pos="8659"/>
              </w:tabs>
              <w:jc w:val="center"/>
              <w:rPr>
                <w:rFonts w:ascii="Times New Roman"/>
                <w:i/>
                <w:sz w:val="24"/>
              </w:rPr>
            </w:pPr>
            <w:r w:rsidRPr="00C560F2">
              <w:rPr>
                <w:rFonts w:ascii="Times New Roman"/>
                <w:i/>
                <w:sz w:val="24"/>
              </w:rPr>
              <w:t>(45 days/45 d</w:t>
            </w:r>
            <w:r w:rsidRPr="00C560F2">
              <w:rPr>
                <w:rFonts w:ascii="Times New Roman"/>
                <w:i/>
                <w:sz w:val="24"/>
              </w:rPr>
              <w:t>í</w:t>
            </w:r>
            <w:r w:rsidRPr="00C560F2">
              <w:rPr>
                <w:rFonts w:ascii="Times New Roman"/>
                <w:i/>
                <w:sz w:val="24"/>
              </w:rPr>
              <w:t>as)</w:t>
            </w:r>
          </w:p>
        </w:tc>
      </w:tr>
      <w:tr w:rsidR="001673D8" w:rsidRPr="00C560F2" w14:paraId="48185974" w14:textId="77777777" w:rsidTr="00DD3F09">
        <w:tc>
          <w:tcPr>
            <w:tcW w:w="5551" w:type="dxa"/>
          </w:tcPr>
          <w:p w14:paraId="09355BC6" w14:textId="77777777" w:rsidR="001673D8" w:rsidRPr="00C560F2" w:rsidRDefault="001673D8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81" w:type="dxa"/>
          </w:tcPr>
          <w:p w14:paraId="5F0E749F" w14:textId="77777777" w:rsidR="001673D8" w:rsidRPr="00C560F2" w:rsidRDefault="001673D8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909" w:type="dxa"/>
            <w:gridSpan w:val="2"/>
          </w:tcPr>
          <w:p w14:paraId="489CF2B8" w14:textId="77777777" w:rsidR="001673D8" w:rsidRPr="00C560F2" w:rsidRDefault="001673D8" w:rsidP="001673D8">
            <w:pPr>
              <w:tabs>
                <w:tab w:val="left" w:pos="8659"/>
              </w:tabs>
              <w:jc w:val="center"/>
              <w:rPr>
                <w:rFonts w:ascii="Times New Roman"/>
                <w:i/>
                <w:sz w:val="24"/>
              </w:rPr>
            </w:pPr>
          </w:p>
        </w:tc>
      </w:tr>
      <w:tr w:rsidR="008241F0" w:rsidRPr="00381CCF" w14:paraId="1C17AD2D" w14:textId="77777777" w:rsidTr="006C20ED">
        <w:tc>
          <w:tcPr>
            <w:tcW w:w="8741" w:type="dxa"/>
            <w:gridSpan w:val="4"/>
          </w:tcPr>
          <w:p w14:paraId="419C167E" w14:textId="51E320B0" w:rsidR="00205B98" w:rsidRPr="003846C7" w:rsidRDefault="008241F0" w:rsidP="00205B98">
            <w:pPr>
              <w:tabs>
                <w:tab w:val="left" w:pos="8659"/>
              </w:tabs>
              <w:rPr>
                <w:rFonts w:ascii="Times New Roman"/>
                <w:i/>
                <w:sz w:val="24"/>
                <w:lang w:val="en-US"/>
              </w:rPr>
            </w:pPr>
            <w:r w:rsidRPr="003846C7">
              <w:rPr>
                <w:rFonts w:ascii="Times New Roman"/>
                <w:i/>
                <w:sz w:val="24"/>
                <w:lang w:val="en-US"/>
              </w:rPr>
              <w:t>Such motions will be heard by</w:t>
            </w:r>
            <w:r w:rsidR="001548D3">
              <w:rPr>
                <w:rFonts w:ascii="Times New Roman"/>
                <w:i/>
                <w:sz w:val="24"/>
                <w:lang w:val="en-US"/>
              </w:rPr>
              <w:t xml:space="preserve"> </w:t>
            </w:r>
            <w:r w:rsidRPr="003846C7">
              <w:rPr>
                <w:rFonts w:ascii="Times New Roman"/>
                <w:i/>
                <w:sz w:val="24"/>
                <w:lang w:val="en-US"/>
              </w:rPr>
              <w:t>/</w:t>
            </w:r>
            <w:r w:rsidR="001548D3">
              <w:rPr>
                <w:rFonts w:asci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3846C7">
              <w:rPr>
                <w:rFonts w:ascii="Times New Roman"/>
                <w:i/>
                <w:sz w:val="24"/>
                <w:lang w:val="en-US"/>
              </w:rPr>
              <w:t>Dichas</w:t>
            </w:r>
            <w:proofErr w:type="spellEnd"/>
            <w:r w:rsidRPr="003846C7">
              <w:rPr>
                <w:rFonts w:asci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3846C7">
              <w:rPr>
                <w:rFonts w:ascii="Times New Roman"/>
                <w:i/>
                <w:sz w:val="24"/>
                <w:lang w:val="en-US"/>
              </w:rPr>
              <w:t>mociones</w:t>
            </w:r>
            <w:proofErr w:type="spellEnd"/>
            <w:r w:rsidRPr="003846C7">
              <w:rPr>
                <w:rFonts w:ascii="Times New Roman"/>
                <w:i/>
                <w:sz w:val="24"/>
                <w:lang w:val="en-US"/>
              </w:rPr>
              <w:t xml:space="preserve"> se </w:t>
            </w:r>
            <w:proofErr w:type="spellStart"/>
            <w:r w:rsidRPr="003846C7">
              <w:rPr>
                <w:rFonts w:ascii="Times New Roman"/>
                <w:i/>
                <w:sz w:val="24"/>
                <w:lang w:val="en-US"/>
              </w:rPr>
              <w:t>atender</w:t>
            </w:r>
            <w:r w:rsidRPr="003846C7">
              <w:rPr>
                <w:rFonts w:ascii="Times New Roman"/>
                <w:i/>
                <w:sz w:val="24"/>
                <w:lang w:val="en-US"/>
              </w:rPr>
              <w:t>á</w:t>
            </w:r>
            <w:r w:rsidRPr="003846C7">
              <w:rPr>
                <w:rFonts w:ascii="Times New Roman"/>
                <w:i/>
                <w:sz w:val="24"/>
                <w:lang w:val="en-US"/>
              </w:rPr>
              <w:t>n</w:t>
            </w:r>
            <w:proofErr w:type="spellEnd"/>
            <w:r w:rsidRPr="003846C7">
              <w:rPr>
                <w:rFonts w:ascii="Times New Roman"/>
                <w:i/>
                <w:sz w:val="24"/>
                <w:lang w:val="en-US"/>
              </w:rPr>
              <w:t xml:space="preserve"> </w:t>
            </w:r>
            <w:r w:rsidR="00B70662">
              <w:rPr>
                <w:rFonts w:ascii="Times New Roman"/>
                <w:i/>
                <w:sz w:val="24"/>
                <w:lang w:val="en-US"/>
              </w:rPr>
              <w:t xml:space="preserve"> </w:t>
            </w:r>
            <w:r w:rsidR="00697574">
              <w:rPr>
                <w:rFonts w:ascii="Times New Roman"/>
                <w:i/>
                <w:sz w:val="24"/>
                <w:lang w:val="en-US"/>
              </w:rPr>
              <w:t xml:space="preserve">antes de </w:t>
            </w:r>
            <w:r w:rsidR="00205B98">
              <w:rPr>
                <w:rFonts w:ascii="Times New Roman"/>
                <w:i/>
                <w:sz w:val="24"/>
                <w:lang w:val="en-US"/>
              </w:rPr>
              <w:t>_______________.</w:t>
            </w:r>
          </w:p>
        </w:tc>
      </w:tr>
      <w:tr w:rsidR="001673D8" w:rsidRPr="00C560F2" w14:paraId="61A590C4" w14:textId="77777777" w:rsidTr="00205B98">
        <w:tc>
          <w:tcPr>
            <w:tcW w:w="5551" w:type="dxa"/>
          </w:tcPr>
          <w:p w14:paraId="6C5BCAA7" w14:textId="77777777" w:rsidR="001673D8" w:rsidRPr="003846C7" w:rsidRDefault="001673D8" w:rsidP="001673D8">
            <w:pPr>
              <w:tabs>
                <w:tab w:val="left" w:pos="8659"/>
              </w:tabs>
              <w:rPr>
                <w:rFonts w:ascii="Times New Roman"/>
                <w:i/>
                <w:sz w:val="24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187A5C96" w14:textId="77777777" w:rsidR="001673D8" w:rsidRPr="003846C7" w:rsidRDefault="001673D8" w:rsidP="001673D8">
            <w:pPr>
              <w:tabs>
                <w:tab w:val="left" w:pos="8659"/>
              </w:tabs>
              <w:rPr>
                <w:rFonts w:ascii="Times New Roman"/>
                <w:i/>
                <w:sz w:val="24"/>
                <w:lang w:val="en-US"/>
              </w:rPr>
            </w:pPr>
          </w:p>
        </w:tc>
        <w:tc>
          <w:tcPr>
            <w:tcW w:w="2110" w:type="dxa"/>
          </w:tcPr>
          <w:p w14:paraId="293E99F8" w14:textId="64B46E70" w:rsidR="001673D8" w:rsidRPr="00C560F2" w:rsidRDefault="001673D8" w:rsidP="00DA3C6C">
            <w:pPr>
              <w:tabs>
                <w:tab w:val="left" w:pos="8659"/>
              </w:tabs>
              <w:ind w:left="-19"/>
              <w:jc w:val="center"/>
              <w:rPr>
                <w:rFonts w:ascii="Times New Roman"/>
                <w:i/>
                <w:sz w:val="24"/>
              </w:rPr>
            </w:pPr>
            <w:r w:rsidRPr="00C560F2">
              <w:rPr>
                <w:rFonts w:ascii="Times New Roman"/>
                <w:i/>
                <w:sz w:val="24"/>
              </w:rPr>
              <w:t>(60 days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/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60 d</w:t>
            </w:r>
            <w:r w:rsidRPr="00C560F2">
              <w:rPr>
                <w:rFonts w:ascii="Times New Roman"/>
                <w:i/>
                <w:sz w:val="24"/>
              </w:rPr>
              <w:t>í</w:t>
            </w:r>
            <w:r w:rsidRPr="00C560F2">
              <w:rPr>
                <w:rFonts w:ascii="Times New Roman"/>
                <w:i/>
                <w:sz w:val="24"/>
              </w:rPr>
              <w:t>as)</w:t>
            </w:r>
          </w:p>
        </w:tc>
      </w:tr>
      <w:tr w:rsidR="001673D8" w:rsidRPr="00C560F2" w14:paraId="7821A583" w14:textId="77777777" w:rsidTr="00DD3F09">
        <w:tc>
          <w:tcPr>
            <w:tcW w:w="5551" w:type="dxa"/>
          </w:tcPr>
          <w:p w14:paraId="65A6A0FD" w14:textId="77777777" w:rsidR="001673D8" w:rsidRPr="00C560F2" w:rsidRDefault="001673D8" w:rsidP="001673D8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81" w:type="dxa"/>
          </w:tcPr>
          <w:p w14:paraId="447AFFEC" w14:textId="77777777" w:rsidR="001673D8" w:rsidRPr="00C560F2" w:rsidRDefault="001673D8" w:rsidP="001673D8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909" w:type="dxa"/>
            <w:gridSpan w:val="2"/>
          </w:tcPr>
          <w:p w14:paraId="3DB8DDCC" w14:textId="77777777" w:rsidR="001673D8" w:rsidRPr="00C560F2" w:rsidRDefault="001673D8" w:rsidP="001673D8">
            <w:pPr>
              <w:tabs>
                <w:tab w:val="left" w:pos="8659"/>
              </w:tabs>
              <w:jc w:val="center"/>
              <w:rPr>
                <w:rFonts w:ascii="Times New Roman"/>
                <w:i/>
                <w:sz w:val="24"/>
              </w:rPr>
            </w:pPr>
          </w:p>
        </w:tc>
      </w:tr>
      <w:tr w:rsidR="00DA3C6C" w:rsidRPr="00C560F2" w14:paraId="26CEC7AF" w14:textId="77777777" w:rsidTr="008F06B4">
        <w:tc>
          <w:tcPr>
            <w:tcW w:w="8741" w:type="dxa"/>
            <w:gridSpan w:val="4"/>
          </w:tcPr>
          <w:p w14:paraId="50AA0D58" w14:textId="64476311" w:rsidR="00DA3C6C" w:rsidRPr="00C560F2" w:rsidRDefault="00DA3C6C" w:rsidP="00DD3F09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  <w:r w:rsidRPr="00C560F2">
              <w:rPr>
                <w:rFonts w:ascii="Times New Roman"/>
                <w:i/>
                <w:sz w:val="24"/>
              </w:rPr>
              <w:t>Dispositive motions must be filed by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/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Las peticiones dispositivas deben presentarse antes de</w:t>
            </w:r>
            <w:r w:rsidR="00DD3F09">
              <w:rPr>
                <w:rFonts w:ascii="Times New Roman"/>
                <w:i/>
                <w:sz w:val="24"/>
              </w:rPr>
              <w:t xml:space="preserve"> ____________________________</w:t>
            </w:r>
            <w:r w:rsidR="009419D1">
              <w:rPr>
                <w:rFonts w:ascii="Times New Roman"/>
                <w:i/>
                <w:sz w:val="24"/>
              </w:rPr>
              <w:t>.</w:t>
            </w:r>
          </w:p>
        </w:tc>
      </w:tr>
      <w:tr w:rsidR="001673D8" w:rsidRPr="00C560F2" w14:paraId="714C4D73" w14:textId="77777777" w:rsidTr="00DD3F09">
        <w:tc>
          <w:tcPr>
            <w:tcW w:w="5551" w:type="dxa"/>
          </w:tcPr>
          <w:p w14:paraId="4C1DB8CE" w14:textId="0E3070BF" w:rsidR="001673D8" w:rsidRPr="00C560F2" w:rsidRDefault="00DD3F09" w:rsidP="00DD3F09">
            <w:pPr>
              <w:tabs>
                <w:tab w:val="left" w:pos="8659"/>
              </w:tabs>
              <w:ind w:left="1123"/>
              <w:rPr>
                <w:rFonts w:ascii="Times New Roman"/>
                <w:i/>
                <w:sz w:val="24"/>
              </w:rPr>
            </w:pPr>
            <w:r w:rsidRPr="00C560F2">
              <w:rPr>
                <w:rFonts w:ascii="Times New Roman"/>
                <w:sz w:val="24"/>
              </w:rPr>
              <w:t>(</w:t>
            </w:r>
            <w:r w:rsidRPr="00C560F2">
              <w:rPr>
                <w:rFonts w:ascii="Times New Roman"/>
                <w:i/>
                <w:sz w:val="24"/>
              </w:rPr>
              <w:t>90 days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/</w:t>
            </w:r>
            <w:r w:rsidR="001548D3">
              <w:rPr>
                <w:rFonts w:ascii="Times New Roman"/>
                <w:i/>
                <w:sz w:val="24"/>
              </w:rPr>
              <w:t xml:space="preserve"> </w:t>
            </w:r>
            <w:r w:rsidRPr="00C560F2">
              <w:rPr>
                <w:rFonts w:ascii="Times New Roman"/>
                <w:i/>
                <w:sz w:val="24"/>
              </w:rPr>
              <w:t>90 d</w:t>
            </w:r>
            <w:r w:rsidRPr="00C560F2">
              <w:rPr>
                <w:rFonts w:ascii="Times New Roman"/>
                <w:i/>
                <w:sz w:val="24"/>
              </w:rPr>
              <w:t>í</w:t>
            </w:r>
            <w:r w:rsidRPr="00C560F2">
              <w:rPr>
                <w:rFonts w:ascii="Times New Roman"/>
                <w:i/>
                <w:sz w:val="24"/>
              </w:rPr>
              <w:t>as)</w:t>
            </w:r>
          </w:p>
        </w:tc>
        <w:tc>
          <w:tcPr>
            <w:tcW w:w="281" w:type="dxa"/>
          </w:tcPr>
          <w:p w14:paraId="2B4785E3" w14:textId="77777777" w:rsidR="001673D8" w:rsidRPr="00C560F2" w:rsidRDefault="001673D8" w:rsidP="001673D8">
            <w:pPr>
              <w:tabs>
                <w:tab w:val="left" w:pos="8659"/>
              </w:tabs>
              <w:rPr>
                <w:rFonts w:ascii="Times New Roman"/>
                <w:i/>
                <w:sz w:val="24"/>
              </w:rPr>
            </w:pPr>
          </w:p>
        </w:tc>
        <w:tc>
          <w:tcPr>
            <w:tcW w:w="2909" w:type="dxa"/>
            <w:gridSpan w:val="2"/>
          </w:tcPr>
          <w:p w14:paraId="71E82124" w14:textId="3E1634F9" w:rsidR="001673D8" w:rsidRPr="00C560F2" w:rsidRDefault="001673D8" w:rsidP="001673D8">
            <w:pPr>
              <w:tabs>
                <w:tab w:val="left" w:pos="8659"/>
              </w:tabs>
              <w:jc w:val="center"/>
              <w:rPr>
                <w:rFonts w:ascii="Times New Roman"/>
                <w:i/>
                <w:sz w:val="24"/>
              </w:rPr>
            </w:pPr>
          </w:p>
        </w:tc>
      </w:tr>
    </w:tbl>
    <w:p w14:paraId="03882F7E" w14:textId="1C0DC696" w:rsidR="00B53935" w:rsidRPr="00C560F2" w:rsidRDefault="00B53935" w:rsidP="001673D8">
      <w:pPr>
        <w:tabs>
          <w:tab w:val="left" w:pos="8659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80"/>
        <w:gridCol w:w="540"/>
        <w:gridCol w:w="3060"/>
        <w:gridCol w:w="1080"/>
        <w:gridCol w:w="1180"/>
      </w:tblGrid>
      <w:tr w:rsidR="00914D8C" w:rsidRPr="00381CCF" w14:paraId="18995301" w14:textId="77777777" w:rsidTr="002D1F0D">
        <w:tc>
          <w:tcPr>
            <w:tcW w:w="8830" w:type="dxa"/>
            <w:gridSpan w:val="6"/>
          </w:tcPr>
          <w:p w14:paraId="5DD3921D" w14:textId="1169F188" w:rsidR="00914D8C" w:rsidRPr="003846C7" w:rsidRDefault="00914D8C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</w:pPr>
            <w:r w:rsidRPr="003846C7">
              <w:rPr>
                <w:rFonts w:ascii="Times New Roman"/>
                <w:i/>
                <w:sz w:val="24"/>
                <w:lang w:val="en-US"/>
              </w:rPr>
              <w:t>Such motions will be heard by/</w:t>
            </w:r>
            <w:proofErr w:type="spellStart"/>
            <w:r w:rsidRPr="003846C7">
              <w:rPr>
                <w:rFonts w:ascii="Times New Roman"/>
                <w:i/>
                <w:sz w:val="24"/>
                <w:lang w:val="en-US"/>
              </w:rPr>
              <w:t>Dichas</w:t>
            </w:r>
            <w:proofErr w:type="spellEnd"/>
            <w:r w:rsidRPr="003846C7">
              <w:rPr>
                <w:rFonts w:asci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3846C7">
              <w:rPr>
                <w:rFonts w:ascii="Times New Roman"/>
                <w:i/>
                <w:sz w:val="24"/>
                <w:lang w:val="en-US"/>
              </w:rPr>
              <w:t>mociones</w:t>
            </w:r>
            <w:proofErr w:type="spellEnd"/>
            <w:r w:rsidRPr="003846C7">
              <w:rPr>
                <w:rFonts w:ascii="Times New Roman"/>
                <w:i/>
                <w:sz w:val="24"/>
                <w:lang w:val="en-US"/>
              </w:rPr>
              <w:t xml:space="preserve"> se </w:t>
            </w:r>
            <w:proofErr w:type="spellStart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>atenderán</w:t>
            </w:r>
            <w:proofErr w:type="spellEnd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</w:t>
            </w:r>
            <w:r w:rsidR="00697574">
              <w:rPr>
                <w:rFonts w:ascii="Times New Roman"/>
                <w:i/>
                <w:sz w:val="24"/>
                <w:lang w:val="en-US"/>
              </w:rPr>
              <w:t xml:space="preserve">antes de </w:t>
            </w:r>
          </w:p>
        </w:tc>
      </w:tr>
      <w:tr w:rsidR="001673D8" w:rsidRPr="00C560F2" w14:paraId="6A774A82" w14:textId="77777777" w:rsidTr="00914D8C">
        <w:tc>
          <w:tcPr>
            <w:tcW w:w="3510" w:type="dxa"/>
            <w:gridSpan w:val="3"/>
          </w:tcPr>
          <w:p w14:paraId="4D12197D" w14:textId="77777777" w:rsidR="001673D8" w:rsidRPr="003846C7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</w:pPr>
          </w:p>
        </w:tc>
        <w:tc>
          <w:tcPr>
            <w:tcW w:w="3060" w:type="dxa"/>
          </w:tcPr>
          <w:p w14:paraId="4A68BF3B" w14:textId="77777777" w:rsidR="001673D8" w:rsidRPr="003846C7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2F7D06B6" w14:textId="4EDE9904" w:rsidR="001673D8" w:rsidRPr="00C560F2" w:rsidRDefault="001673D8" w:rsidP="001673D8">
            <w:pPr>
              <w:spacing w:before="7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C560F2">
              <w:rPr>
                <w:rFonts w:ascii="Times New Roman"/>
                <w:i/>
                <w:sz w:val="24"/>
              </w:rPr>
              <w:t>(120 days/120 d</w:t>
            </w:r>
            <w:r w:rsidRPr="00C560F2">
              <w:rPr>
                <w:rFonts w:ascii="Times New Roman"/>
                <w:i/>
                <w:sz w:val="24"/>
              </w:rPr>
              <w:t>í</w:t>
            </w:r>
            <w:r w:rsidRPr="00C560F2">
              <w:rPr>
                <w:rFonts w:ascii="Times New Roman"/>
                <w:i/>
                <w:sz w:val="24"/>
              </w:rPr>
              <w:t>as)</w:t>
            </w:r>
          </w:p>
        </w:tc>
      </w:tr>
      <w:tr w:rsidR="001673D8" w:rsidRPr="00C560F2" w14:paraId="0C54B39E" w14:textId="77777777" w:rsidTr="00914D8C">
        <w:tc>
          <w:tcPr>
            <w:tcW w:w="3510" w:type="dxa"/>
            <w:gridSpan w:val="3"/>
          </w:tcPr>
          <w:p w14:paraId="7D72479F" w14:textId="77777777" w:rsidR="001673D8" w:rsidRPr="00C560F2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060" w:type="dxa"/>
          </w:tcPr>
          <w:p w14:paraId="24329C45" w14:textId="77777777" w:rsidR="001673D8" w:rsidRPr="00C560F2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260" w:type="dxa"/>
            <w:gridSpan w:val="2"/>
          </w:tcPr>
          <w:p w14:paraId="44A1C022" w14:textId="77777777" w:rsidR="001673D8" w:rsidRPr="00C560F2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</w:tr>
      <w:tr w:rsidR="00914D8C" w:rsidRPr="00C560F2" w14:paraId="39BB7BB7" w14:textId="77777777" w:rsidTr="0023720E">
        <w:trPr>
          <w:gridAfter w:val="1"/>
          <w:wAfter w:w="1180" w:type="dxa"/>
        </w:trPr>
        <w:tc>
          <w:tcPr>
            <w:tcW w:w="2970" w:type="dxa"/>
            <w:gridSpan w:val="2"/>
          </w:tcPr>
          <w:p w14:paraId="287B7104" w14:textId="4FCDB755" w:rsidR="00914D8C" w:rsidRPr="00C560F2" w:rsidRDefault="00914D8C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C560F2">
              <w:rPr>
                <w:rFonts w:ascii="Times New Roman"/>
                <w:i/>
                <w:sz w:val="24"/>
              </w:rPr>
              <w:t>Trial date/Fecha del juicio: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2817F269" w14:textId="77777777" w:rsidR="00914D8C" w:rsidRPr="00C560F2" w:rsidRDefault="00914D8C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</w:tr>
      <w:tr w:rsidR="00914D8C" w:rsidRPr="00C560F2" w14:paraId="56963B79" w14:textId="77777777" w:rsidTr="0023720E">
        <w:trPr>
          <w:gridAfter w:val="1"/>
          <w:wAfter w:w="1180" w:type="dxa"/>
        </w:trPr>
        <w:tc>
          <w:tcPr>
            <w:tcW w:w="2790" w:type="dxa"/>
          </w:tcPr>
          <w:p w14:paraId="6885DF97" w14:textId="5EEE75FE" w:rsidR="00914D8C" w:rsidRPr="00C560F2" w:rsidRDefault="00914D8C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</w:tcBorders>
          </w:tcPr>
          <w:p w14:paraId="0389BFF8" w14:textId="4881E233" w:rsidR="00914D8C" w:rsidRPr="00C560F2" w:rsidRDefault="00914D8C" w:rsidP="00080BDC">
            <w:pPr>
              <w:spacing w:before="7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 w:rsidRPr="00C560F2">
              <w:rPr>
                <w:rFonts w:ascii="Times New Roman"/>
                <w:i/>
                <w:sz w:val="24"/>
              </w:rPr>
              <w:t>(150 days/150 d</w:t>
            </w:r>
            <w:r w:rsidRPr="00C560F2">
              <w:rPr>
                <w:rFonts w:ascii="Times New Roman"/>
                <w:i/>
                <w:sz w:val="24"/>
              </w:rPr>
              <w:t>í</w:t>
            </w:r>
            <w:r w:rsidRPr="00C560F2">
              <w:rPr>
                <w:rFonts w:ascii="Times New Roman"/>
                <w:i/>
                <w:sz w:val="24"/>
              </w:rPr>
              <w:t>as)</w:t>
            </w:r>
          </w:p>
        </w:tc>
      </w:tr>
      <w:tr w:rsidR="001673D8" w:rsidRPr="00C560F2" w14:paraId="0D808ECE" w14:textId="77777777" w:rsidTr="00914D8C">
        <w:tc>
          <w:tcPr>
            <w:tcW w:w="3510" w:type="dxa"/>
            <w:gridSpan w:val="3"/>
          </w:tcPr>
          <w:p w14:paraId="5C747B81" w14:textId="77777777" w:rsidR="001673D8" w:rsidRPr="00C560F2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060" w:type="dxa"/>
          </w:tcPr>
          <w:p w14:paraId="7BB2E8F0" w14:textId="77777777" w:rsidR="001673D8" w:rsidRPr="00C560F2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260" w:type="dxa"/>
            <w:gridSpan w:val="2"/>
          </w:tcPr>
          <w:p w14:paraId="199F40AB" w14:textId="77777777" w:rsidR="001673D8" w:rsidRPr="00C560F2" w:rsidRDefault="001673D8">
            <w:pPr>
              <w:spacing w:before="7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</w:tr>
    </w:tbl>
    <w:p w14:paraId="03882F86" w14:textId="5BB2CE48" w:rsidR="00B53935" w:rsidRPr="00C560F2" w:rsidRDefault="00B53935" w:rsidP="00C74D6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55"/>
        <w:gridCol w:w="7249"/>
      </w:tblGrid>
      <w:tr w:rsidR="00C74D68" w:rsidRPr="00C560F2" w14:paraId="76309A62" w14:textId="47F22E2D" w:rsidTr="00BA1325">
        <w:tc>
          <w:tcPr>
            <w:tcW w:w="990" w:type="dxa"/>
          </w:tcPr>
          <w:p w14:paraId="3D538CAB" w14:textId="52DFF69D" w:rsidR="00C74D68" w:rsidRPr="00C560F2" w:rsidRDefault="00C5758B" w:rsidP="00BA1325">
            <w:pPr>
              <w:tabs>
                <w:tab w:val="left" w:pos="7408"/>
              </w:tabs>
              <w:spacing w:before="69"/>
              <w:ind w:left="-16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____________</w:t>
            </w:r>
          </w:p>
        </w:tc>
        <w:tc>
          <w:tcPr>
            <w:tcW w:w="360" w:type="dxa"/>
          </w:tcPr>
          <w:p w14:paraId="49484FF7" w14:textId="77777777" w:rsidR="00C74D68" w:rsidRPr="00C560F2" w:rsidRDefault="00C74D68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7470" w:type="dxa"/>
          </w:tcPr>
          <w:p w14:paraId="30E24E1D" w14:textId="5B89BBFB" w:rsidR="00C74D68" w:rsidRPr="00BA1325" w:rsidRDefault="00C74D68" w:rsidP="003A424B">
            <w:pPr>
              <w:tabs>
                <w:tab w:val="left" w:pos="7408"/>
              </w:tabs>
              <w:spacing w:before="69"/>
              <w:rPr>
                <w:rFonts w:asciiTheme="majorBidi" w:eastAsia="Times New Roman" w:hAnsiTheme="majorBidi" w:cstheme="majorBidi"/>
                <w:i/>
                <w:sz w:val="17"/>
                <w:szCs w:val="17"/>
              </w:rPr>
            </w:pPr>
            <w:r w:rsidRPr="00BA1325">
              <w:rPr>
                <w:rFonts w:asciiTheme="majorBidi" w:hAnsiTheme="majorBidi" w:cstheme="majorBidi"/>
                <w:i/>
                <w:sz w:val="24"/>
              </w:rPr>
              <w:t>An additional conference will be held on</w:t>
            </w:r>
            <w:r w:rsidR="00466A11">
              <w:rPr>
                <w:rFonts w:asciiTheme="majorBidi" w:hAnsiTheme="majorBidi" w:cstheme="majorBidi"/>
                <w:i/>
                <w:sz w:val="24"/>
              </w:rPr>
              <w:t>:</w:t>
            </w:r>
            <w:r w:rsidR="00756A09">
              <w:rPr>
                <w:rFonts w:asciiTheme="majorBidi" w:hAnsiTheme="majorBidi" w:cstheme="majorBidi"/>
                <w:i/>
                <w:sz w:val="24"/>
              </w:rPr>
              <w:t xml:space="preserve"> </w:t>
            </w:r>
            <w:r w:rsidRPr="00BA1325">
              <w:rPr>
                <w:rFonts w:asciiTheme="majorBidi" w:hAnsiTheme="majorBidi" w:cstheme="majorBidi"/>
                <w:i/>
                <w:sz w:val="24"/>
              </w:rPr>
              <w:t>/</w:t>
            </w:r>
            <w:r w:rsidR="00756A09">
              <w:rPr>
                <w:rFonts w:asciiTheme="majorBidi" w:hAnsiTheme="majorBidi" w:cstheme="majorBidi"/>
                <w:i/>
                <w:sz w:val="24"/>
              </w:rPr>
              <w:t xml:space="preserve"> </w:t>
            </w:r>
            <w:r w:rsidRPr="00BA1325">
              <w:rPr>
                <w:rFonts w:asciiTheme="majorBidi" w:hAnsiTheme="majorBidi" w:cstheme="majorBidi"/>
                <w:i/>
                <w:sz w:val="24"/>
              </w:rPr>
              <w:t>Se celebrará una conferencia adicional el:</w:t>
            </w:r>
            <w:r w:rsidRPr="00BA1325">
              <w:rPr>
                <w:rFonts w:asciiTheme="majorBidi" w:hAnsiTheme="majorBidi" w:cstheme="majorBidi"/>
                <w:i/>
                <w:sz w:val="24"/>
                <w:u w:val="single" w:color="000000"/>
              </w:rPr>
              <w:t xml:space="preserve">                 </w:t>
            </w:r>
            <w:proofErr w:type="gramStart"/>
            <w:r w:rsidRPr="00BA1325">
              <w:rPr>
                <w:rFonts w:asciiTheme="majorBidi" w:hAnsiTheme="majorBidi" w:cstheme="majorBidi"/>
                <w:i/>
                <w:sz w:val="24"/>
                <w:u w:val="single" w:color="000000"/>
              </w:rPr>
              <w:t xml:space="preserve"> </w:t>
            </w:r>
            <w:r w:rsidR="0082515A" w:rsidRPr="00BA1325">
              <w:rPr>
                <w:rFonts w:asciiTheme="majorBidi" w:hAnsiTheme="majorBidi" w:cstheme="majorBidi"/>
                <w:i/>
                <w:sz w:val="24"/>
                <w:u w:val="single" w:color="000000"/>
              </w:rPr>
              <w:t xml:space="preserve">  </w:t>
            </w:r>
            <w:r w:rsidR="0082515A" w:rsidRPr="0082515A">
              <w:rPr>
                <w:rFonts w:asciiTheme="majorBidi" w:hAnsiTheme="majorBidi" w:cstheme="majorBidi"/>
                <w:iCs/>
                <w:sz w:val="24"/>
              </w:rPr>
              <w:t>(</w:t>
            </w:r>
            <w:proofErr w:type="gramEnd"/>
            <w:r w:rsidR="0082515A" w:rsidRPr="00BA1325">
              <w:rPr>
                <w:rFonts w:asciiTheme="majorBidi" w:hAnsiTheme="majorBidi" w:cstheme="majorBidi"/>
                <w:i/>
                <w:sz w:val="24"/>
              </w:rPr>
              <w:t>optional</w:t>
            </w:r>
            <w:r w:rsidR="0082515A">
              <w:rPr>
                <w:rFonts w:asciiTheme="majorBidi" w:hAnsiTheme="majorBidi" w:cstheme="majorBidi"/>
                <w:i/>
                <w:sz w:val="24"/>
              </w:rPr>
              <w:t>)</w:t>
            </w:r>
            <w:r w:rsidR="0082515A" w:rsidRPr="00BA1325">
              <w:rPr>
                <w:rFonts w:asciiTheme="majorBidi" w:hAnsiTheme="majorBidi" w:cstheme="majorBidi"/>
                <w:i/>
                <w:sz w:val="24"/>
              </w:rPr>
              <w:t xml:space="preserve"> </w:t>
            </w:r>
            <w:r w:rsidR="0082515A">
              <w:rPr>
                <w:rFonts w:asciiTheme="majorBidi" w:hAnsiTheme="majorBidi" w:cstheme="majorBidi"/>
                <w:i/>
                <w:sz w:val="24"/>
              </w:rPr>
              <w:t xml:space="preserve">/ </w:t>
            </w:r>
            <w:r w:rsidRPr="00BA1325">
              <w:rPr>
                <w:rFonts w:asciiTheme="majorBidi" w:hAnsiTheme="majorBidi" w:cstheme="majorBidi"/>
                <w:i/>
                <w:sz w:val="24"/>
              </w:rPr>
              <w:t>(opcional).</w:t>
            </w:r>
          </w:p>
        </w:tc>
      </w:tr>
      <w:tr w:rsidR="00C74D68" w:rsidRPr="00C560F2" w14:paraId="467808E2" w14:textId="45F1F256" w:rsidTr="00BA1325">
        <w:tc>
          <w:tcPr>
            <w:tcW w:w="990" w:type="dxa"/>
          </w:tcPr>
          <w:p w14:paraId="419F91C5" w14:textId="77777777" w:rsidR="00C74D68" w:rsidRPr="00C560F2" w:rsidRDefault="00C74D68" w:rsidP="00BA1325">
            <w:pPr>
              <w:tabs>
                <w:tab w:val="left" w:pos="7408"/>
              </w:tabs>
              <w:spacing w:before="69"/>
              <w:ind w:left="-16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360" w:type="dxa"/>
          </w:tcPr>
          <w:p w14:paraId="21A80943" w14:textId="77777777" w:rsidR="00C74D68" w:rsidRPr="00C560F2" w:rsidRDefault="00C74D68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7470" w:type="dxa"/>
          </w:tcPr>
          <w:p w14:paraId="6DEA9C84" w14:textId="77777777" w:rsidR="00C74D68" w:rsidRPr="00BA1325" w:rsidRDefault="00C74D68" w:rsidP="003A424B">
            <w:pPr>
              <w:tabs>
                <w:tab w:val="left" w:pos="7408"/>
              </w:tabs>
              <w:spacing w:before="69"/>
              <w:rPr>
                <w:rFonts w:asciiTheme="majorBidi" w:eastAsia="Times New Roman" w:hAnsiTheme="majorBidi" w:cstheme="majorBidi"/>
                <w:i/>
                <w:sz w:val="17"/>
                <w:szCs w:val="17"/>
              </w:rPr>
            </w:pPr>
          </w:p>
        </w:tc>
      </w:tr>
      <w:tr w:rsidR="00C74D68" w:rsidRPr="00381CCF" w14:paraId="2220F21C" w14:textId="2F949A4B" w:rsidTr="00BA1325">
        <w:tc>
          <w:tcPr>
            <w:tcW w:w="990" w:type="dxa"/>
          </w:tcPr>
          <w:p w14:paraId="05F9B320" w14:textId="67BDE1F5" w:rsidR="00C74D68" w:rsidRPr="00C560F2" w:rsidRDefault="00BA1325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____________</w:t>
            </w:r>
          </w:p>
        </w:tc>
        <w:tc>
          <w:tcPr>
            <w:tcW w:w="360" w:type="dxa"/>
          </w:tcPr>
          <w:p w14:paraId="5759911D" w14:textId="77777777" w:rsidR="00C74D68" w:rsidRPr="00C560F2" w:rsidRDefault="00C74D68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7470" w:type="dxa"/>
          </w:tcPr>
          <w:p w14:paraId="72EFF4B4" w14:textId="2863AFF8" w:rsidR="00C74D68" w:rsidRPr="003846C7" w:rsidRDefault="00C74D68" w:rsidP="003A424B">
            <w:pPr>
              <w:tabs>
                <w:tab w:val="left" w:pos="7408"/>
              </w:tabs>
              <w:spacing w:before="69"/>
              <w:rPr>
                <w:rFonts w:asciiTheme="majorBidi" w:eastAsia="Times New Roman" w:hAnsiTheme="majorBidi" w:cstheme="majorBidi"/>
                <w:i/>
                <w:sz w:val="17"/>
                <w:szCs w:val="17"/>
                <w:lang w:val="en-US"/>
              </w:rPr>
            </w:pPr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>In addition, the following orders are entered/</w:t>
            </w:r>
            <w:proofErr w:type="spellStart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>Además</w:t>
            </w:r>
            <w:proofErr w:type="spellEnd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, se </w:t>
            </w:r>
            <w:proofErr w:type="spellStart"/>
            <w:r w:rsidR="00363CFA">
              <w:rPr>
                <w:rFonts w:asciiTheme="majorBidi" w:hAnsiTheme="majorBidi" w:cstheme="majorBidi"/>
                <w:i/>
                <w:sz w:val="24"/>
                <w:lang w:val="en-US"/>
              </w:rPr>
              <w:t>dictan</w:t>
            </w:r>
            <w:proofErr w:type="spellEnd"/>
            <w:r w:rsidR="00363CFA"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</w:t>
            </w:r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las </w:t>
            </w:r>
            <w:proofErr w:type="spellStart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>siguientes</w:t>
            </w:r>
            <w:proofErr w:type="spellEnd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 xml:space="preserve"> </w:t>
            </w:r>
            <w:proofErr w:type="spellStart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>órdenes</w:t>
            </w:r>
            <w:proofErr w:type="spellEnd"/>
            <w:r w:rsidRPr="003846C7">
              <w:rPr>
                <w:rFonts w:asciiTheme="majorBidi" w:hAnsiTheme="majorBidi" w:cstheme="majorBidi"/>
                <w:i/>
                <w:sz w:val="24"/>
                <w:lang w:val="en-US"/>
              </w:rPr>
              <w:t>:</w:t>
            </w:r>
          </w:p>
        </w:tc>
      </w:tr>
      <w:tr w:rsidR="00C74D68" w:rsidRPr="00381CCF" w14:paraId="03FAEB2C" w14:textId="200921B2" w:rsidTr="00BA1325">
        <w:tc>
          <w:tcPr>
            <w:tcW w:w="990" w:type="dxa"/>
          </w:tcPr>
          <w:p w14:paraId="64F4D737" w14:textId="77777777" w:rsidR="00C74D68" w:rsidRPr="003846C7" w:rsidRDefault="00C74D68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en-US"/>
              </w:rPr>
            </w:pPr>
          </w:p>
        </w:tc>
        <w:tc>
          <w:tcPr>
            <w:tcW w:w="360" w:type="dxa"/>
          </w:tcPr>
          <w:p w14:paraId="1FF137EB" w14:textId="77777777" w:rsidR="00C74D68" w:rsidRPr="003846C7" w:rsidRDefault="00C74D68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en-US"/>
              </w:rPr>
            </w:pPr>
          </w:p>
        </w:tc>
        <w:tc>
          <w:tcPr>
            <w:tcW w:w="7470" w:type="dxa"/>
          </w:tcPr>
          <w:p w14:paraId="195E72F2" w14:textId="77777777" w:rsidR="00C74D68" w:rsidRPr="003846C7" w:rsidRDefault="00C74D68" w:rsidP="003A424B">
            <w:pPr>
              <w:tabs>
                <w:tab w:val="left" w:pos="7408"/>
              </w:tabs>
              <w:spacing w:before="69"/>
              <w:rPr>
                <w:rFonts w:asciiTheme="majorBidi" w:eastAsia="Times New Roman" w:hAnsiTheme="majorBidi" w:cstheme="majorBidi"/>
                <w:i/>
                <w:sz w:val="17"/>
                <w:szCs w:val="17"/>
                <w:lang w:val="en-US"/>
              </w:rPr>
            </w:pPr>
          </w:p>
        </w:tc>
      </w:tr>
      <w:tr w:rsidR="00C74D68" w:rsidRPr="00381CCF" w14:paraId="75AA7F3B" w14:textId="4234584F" w:rsidTr="00C74D68">
        <w:tc>
          <w:tcPr>
            <w:tcW w:w="990" w:type="dxa"/>
          </w:tcPr>
          <w:p w14:paraId="4C1C9E52" w14:textId="77777777" w:rsidR="00C74D68" w:rsidRPr="003846C7" w:rsidRDefault="00C74D68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en-US"/>
              </w:rPr>
            </w:pPr>
          </w:p>
        </w:tc>
        <w:tc>
          <w:tcPr>
            <w:tcW w:w="360" w:type="dxa"/>
          </w:tcPr>
          <w:p w14:paraId="00F2977E" w14:textId="77777777" w:rsidR="00C74D68" w:rsidRPr="003846C7" w:rsidRDefault="00C74D68" w:rsidP="003A424B">
            <w:pPr>
              <w:tabs>
                <w:tab w:val="left" w:pos="7408"/>
              </w:tabs>
              <w:spacing w:before="69"/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en-US"/>
              </w:rPr>
            </w:pPr>
          </w:p>
        </w:tc>
        <w:tc>
          <w:tcPr>
            <w:tcW w:w="7470" w:type="dxa"/>
          </w:tcPr>
          <w:p w14:paraId="6D2CA58A" w14:textId="77777777" w:rsidR="00C74D68" w:rsidRPr="003846C7" w:rsidRDefault="00C74D68" w:rsidP="003A424B">
            <w:pPr>
              <w:tabs>
                <w:tab w:val="left" w:pos="7408"/>
              </w:tabs>
              <w:spacing w:before="69"/>
              <w:rPr>
                <w:rFonts w:asciiTheme="majorBidi" w:eastAsia="Times New Roman" w:hAnsiTheme="majorBidi" w:cstheme="majorBidi"/>
                <w:i/>
                <w:sz w:val="17"/>
                <w:szCs w:val="17"/>
                <w:lang w:val="en-US"/>
              </w:rPr>
            </w:pPr>
          </w:p>
        </w:tc>
      </w:tr>
    </w:tbl>
    <w:p w14:paraId="1E6661AF" w14:textId="77777777" w:rsidR="003A424B" w:rsidRPr="003846C7" w:rsidRDefault="003A424B" w:rsidP="003A424B">
      <w:pPr>
        <w:tabs>
          <w:tab w:val="left" w:pos="7408"/>
        </w:tabs>
        <w:spacing w:before="69"/>
        <w:rPr>
          <w:rFonts w:ascii="Times New Roman" w:eastAsia="Times New Roman" w:hAnsi="Times New Roman" w:cs="Times New Roman"/>
          <w:i/>
          <w:sz w:val="17"/>
          <w:szCs w:val="17"/>
          <w:lang w:val="en-US"/>
        </w:rPr>
      </w:pPr>
    </w:p>
    <w:p w14:paraId="03882F8C" w14:textId="4E22A40D" w:rsidR="00B53935" w:rsidRPr="003846C7" w:rsidRDefault="00B53935" w:rsidP="00C74D68">
      <w:pPr>
        <w:tabs>
          <w:tab w:val="left" w:pos="7408"/>
        </w:tabs>
        <w:spacing w:before="69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p w14:paraId="03882F8D" w14:textId="77777777" w:rsidR="00B53935" w:rsidRPr="003846C7" w:rsidRDefault="00B53935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3882F8E" w14:textId="77777777" w:rsidR="00B53935" w:rsidRPr="003846C7" w:rsidRDefault="00B53935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3882F95" w14:textId="77777777" w:rsidR="00B53935" w:rsidRPr="003846C7" w:rsidRDefault="00B53935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3882F96" w14:textId="77777777" w:rsidR="00B53935" w:rsidRPr="003846C7" w:rsidRDefault="00B53935">
      <w:pPr>
        <w:spacing w:before="4"/>
        <w:rPr>
          <w:rFonts w:ascii="Times New Roman" w:eastAsia="Times New Roman" w:hAnsi="Times New Roman" w:cs="Times New Roman"/>
          <w:i/>
          <w:lang w:val="en-US"/>
        </w:rPr>
      </w:pPr>
    </w:p>
    <w:p w14:paraId="03882F97" w14:textId="37385FDF" w:rsidR="00B53935" w:rsidRPr="003846C7" w:rsidRDefault="001045E0">
      <w:pPr>
        <w:tabs>
          <w:tab w:val="left" w:pos="3779"/>
          <w:tab w:val="left" w:pos="6771"/>
          <w:tab w:val="left" w:pos="7371"/>
        </w:tabs>
        <w:ind w:left="8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46C7">
        <w:rPr>
          <w:rFonts w:ascii="Times New Roman"/>
          <w:i/>
          <w:sz w:val="24"/>
          <w:lang w:val="en-US"/>
        </w:rPr>
        <w:t>IT IS SO ORDERED this/SE ORDENA en este d</w:t>
      </w:r>
      <w:r w:rsidRPr="003846C7">
        <w:rPr>
          <w:rFonts w:ascii="Times New Roman"/>
          <w:i/>
          <w:sz w:val="24"/>
          <w:lang w:val="en-US"/>
        </w:rPr>
        <w:t>í</w:t>
      </w:r>
      <w:r w:rsidRPr="003846C7">
        <w:rPr>
          <w:rFonts w:ascii="Times New Roman"/>
          <w:i/>
          <w:sz w:val="24"/>
          <w:lang w:val="en-US"/>
        </w:rPr>
        <w:t>a</w:t>
      </w:r>
      <w:r w:rsidRPr="003846C7">
        <w:rPr>
          <w:rFonts w:ascii="Times New Roman"/>
          <w:i/>
          <w:sz w:val="24"/>
          <w:u w:val="single" w:color="000000"/>
          <w:lang w:val="en-US"/>
        </w:rPr>
        <w:t xml:space="preserve">           </w:t>
      </w:r>
      <w:r w:rsidRPr="003846C7">
        <w:rPr>
          <w:rFonts w:ascii="Times New Roman"/>
          <w:i/>
          <w:sz w:val="24"/>
          <w:lang w:val="en-US"/>
        </w:rPr>
        <w:t>day of/de</w:t>
      </w:r>
      <w:r w:rsidRPr="003846C7">
        <w:rPr>
          <w:rFonts w:ascii="Times New Roman"/>
          <w:i/>
          <w:sz w:val="24"/>
          <w:u w:val="single" w:color="000000"/>
          <w:lang w:val="en-US"/>
        </w:rPr>
        <w:t xml:space="preserve">                 </w:t>
      </w:r>
      <w:r w:rsidR="000C3C38" w:rsidRPr="003846C7">
        <w:rPr>
          <w:rFonts w:ascii="Times New Roman"/>
          <w:i/>
          <w:sz w:val="24"/>
          <w:u w:val="single" w:color="000000"/>
          <w:lang w:val="en-US"/>
        </w:rPr>
        <w:t xml:space="preserve">    </w:t>
      </w:r>
      <w:r w:rsidRPr="003846C7">
        <w:rPr>
          <w:rFonts w:ascii="Times New Roman"/>
          <w:i/>
          <w:sz w:val="24"/>
          <w:u w:val="single" w:color="000000"/>
          <w:lang w:val="en-US"/>
        </w:rPr>
        <w:t xml:space="preserve">         </w:t>
      </w:r>
      <w:r w:rsidRPr="003846C7">
        <w:rPr>
          <w:rFonts w:ascii="Times New Roman"/>
          <w:i/>
          <w:sz w:val="24"/>
          <w:lang w:val="en-US"/>
        </w:rPr>
        <w:t>de 20</w:t>
      </w:r>
      <w:r w:rsidRPr="003846C7">
        <w:rPr>
          <w:rFonts w:ascii="Times New Roman"/>
          <w:i/>
          <w:sz w:val="24"/>
          <w:u w:val="single" w:color="000000"/>
          <w:lang w:val="en-US"/>
        </w:rPr>
        <w:t xml:space="preserve">         </w:t>
      </w:r>
    </w:p>
    <w:p w14:paraId="03882F98" w14:textId="77777777" w:rsidR="00B53935" w:rsidRPr="003846C7" w:rsidRDefault="00B53935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03882F99" w14:textId="568D8880" w:rsidR="00B53935" w:rsidRPr="003846C7" w:rsidRDefault="000D4645" w:rsidP="00090AB1">
      <w:pPr>
        <w:tabs>
          <w:tab w:val="left" w:pos="5760"/>
        </w:tabs>
        <w:spacing w:before="2"/>
        <w:ind w:right="-70"/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/>
        </w:rPr>
      </w:pPr>
      <w:r w:rsidRPr="003846C7">
        <w:rPr>
          <w:rFonts w:ascii="Times New Roman" w:hAnsi="Times New Roman"/>
          <w:i/>
          <w:sz w:val="27"/>
          <w:lang w:val="en-US"/>
        </w:rPr>
        <w:t xml:space="preserve"> </w:t>
      </w:r>
      <w:r w:rsidR="00090AB1" w:rsidRPr="003846C7">
        <w:rPr>
          <w:rFonts w:ascii="Times New Roman" w:hAnsi="Times New Roman"/>
          <w:i/>
          <w:sz w:val="27"/>
          <w:lang w:val="en-US"/>
        </w:rPr>
        <w:tab/>
      </w:r>
      <w:r w:rsidRPr="003846C7">
        <w:rPr>
          <w:rFonts w:ascii="Times New Roman" w:hAnsi="Times New Roman"/>
          <w:i/>
          <w:sz w:val="27"/>
          <w:lang w:val="en-US"/>
        </w:rPr>
        <w:t xml:space="preserve"> </w:t>
      </w:r>
      <w:r w:rsidRPr="003846C7">
        <w:rPr>
          <w:rFonts w:ascii="Times New Roman" w:hAnsi="Times New Roman"/>
          <w:i/>
          <w:sz w:val="27"/>
          <w:u w:val="single"/>
          <w:lang w:val="en-US"/>
        </w:rPr>
        <w:t xml:space="preserve">                                             </w:t>
      </w:r>
    </w:p>
    <w:p w14:paraId="03882F9A" w14:textId="3D78179E" w:rsidR="00B53935" w:rsidRPr="003846C7" w:rsidRDefault="00B53935">
      <w:pPr>
        <w:spacing w:line="20" w:lineRule="atLeast"/>
        <w:ind w:left="3715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p w14:paraId="03882F9B" w14:textId="77777777" w:rsidR="00B53935" w:rsidRPr="003846C7" w:rsidRDefault="00B53935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  <w:sectPr w:rsidR="00B53935" w:rsidRPr="003846C7">
          <w:pgSz w:w="12240" w:h="15840"/>
          <w:pgMar w:top="1500" w:right="1720" w:bottom="280" w:left="1680" w:header="720" w:footer="720" w:gutter="0"/>
          <w:cols w:space="720"/>
        </w:sectPr>
      </w:pPr>
    </w:p>
    <w:p w14:paraId="03882F9D" w14:textId="31B52670" w:rsidR="00B53935" w:rsidRPr="003846C7" w:rsidRDefault="001045E0" w:rsidP="00D64C88">
      <w:pPr>
        <w:pStyle w:val="Heading1"/>
        <w:pageBreakBefore/>
        <w:spacing w:before="40"/>
        <w:ind w:left="86"/>
        <w:jc w:val="center"/>
        <w:rPr>
          <w:rFonts w:asciiTheme="majorBidi" w:hAnsiTheme="majorBidi" w:cstheme="majorBidi"/>
          <w:lang w:val="en-US"/>
        </w:rPr>
      </w:pPr>
      <w:r w:rsidRPr="003846C7">
        <w:rPr>
          <w:rFonts w:asciiTheme="majorBidi" w:hAnsiTheme="majorBidi" w:cstheme="majorBidi"/>
          <w:lang w:val="en-US"/>
        </w:rPr>
        <w:lastRenderedPageBreak/>
        <w:t xml:space="preserve">IN THE COURT OF COMMON PLEAS </w:t>
      </w:r>
      <w:r w:rsidRPr="003846C7">
        <w:rPr>
          <w:rFonts w:asciiTheme="majorBidi" w:hAnsiTheme="majorBidi" w:cstheme="majorBidi"/>
          <w:lang w:val="en-US"/>
        </w:rPr>
        <w:br/>
        <w:t xml:space="preserve">FOR THE STATE OF DELAWARE </w:t>
      </w:r>
      <w:r w:rsidRPr="003846C7">
        <w:rPr>
          <w:rFonts w:asciiTheme="majorBidi" w:hAnsiTheme="majorBidi" w:cstheme="majorBidi"/>
          <w:lang w:val="en-US"/>
        </w:rPr>
        <w:br/>
        <w:t>IN</w:t>
      </w:r>
      <w:r w:rsidRPr="003846C7">
        <w:rPr>
          <w:rFonts w:asciiTheme="majorBidi" w:hAnsiTheme="majorBidi" w:cstheme="majorBidi"/>
          <w:b w:val="0"/>
          <w:u w:val="single" w:color="000000"/>
          <w:lang w:val="en-US"/>
        </w:rPr>
        <w:t xml:space="preserve">                          </w:t>
      </w:r>
      <w:r w:rsidRPr="003846C7">
        <w:rPr>
          <w:rFonts w:asciiTheme="majorBidi" w:hAnsiTheme="majorBidi" w:cstheme="majorBidi"/>
          <w:lang w:val="en-US"/>
        </w:rPr>
        <w:t>COUNTY</w:t>
      </w:r>
    </w:p>
    <w:p w14:paraId="5A213850" w14:textId="77777777" w:rsidR="00A1630A" w:rsidRPr="00BF3C13" w:rsidRDefault="00A1630A" w:rsidP="00A1630A">
      <w:pPr>
        <w:pStyle w:val="Heading1"/>
        <w:spacing w:before="40"/>
        <w:ind w:left="86"/>
        <w:jc w:val="center"/>
        <w:rPr>
          <w:rFonts w:asciiTheme="majorBidi" w:hAnsiTheme="majorBidi" w:cstheme="majorBidi"/>
        </w:rPr>
      </w:pPr>
      <w:r w:rsidRPr="001F2240">
        <w:rPr>
          <w:rFonts w:asciiTheme="majorBidi" w:hAnsiTheme="majorBidi" w:cstheme="majorBidi"/>
          <w:i/>
          <w:iCs/>
        </w:rPr>
        <w:t>EN EL TRIBUNAL DE CAUSAS COMUNES DEL ESTADO DE DELAWARE EN EL CONDADO DE</w:t>
      </w:r>
      <w:r w:rsidRPr="00BF3C13">
        <w:rPr>
          <w:rFonts w:asciiTheme="majorBidi" w:hAnsiTheme="majorBidi" w:cstheme="majorBidi"/>
        </w:rPr>
        <w:t xml:space="preserve"> </w:t>
      </w:r>
      <w:r w:rsidRPr="005B46AE">
        <w:rPr>
          <w:rFonts w:asciiTheme="majorBidi" w:hAnsiTheme="majorBidi" w:cstheme="majorBidi"/>
          <w:u w:val="single"/>
        </w:rPr>
        <w:t xml:space="preserve">                        </w:t>
      </w:r>
      <w:r w:rsidRPr="00BF3C13">
        <w:rPr>
          <w:rFonts w:asciiTheme="majorBidi" w:hAnsiTheme="majorBidi" w:cstheme="majorBidi"/>
        </w:rPr>
        <w:t xml:space="preserve"> </w:t>
      </w:r>
    </w:p>
    <w:p w14:paraId="03882F9E" w14:textId="77777777" w:rsidR="00B53935" w:rsidRPr="004C64D7" w:rsidRDefault="00B53935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3882F9F" w14:textId="77777777" w:rsidR="00B53935" w:rsidRPr="004C64D7" w:rsidRDefault="00B53935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3882FA0" w14:textId="77777777" w:rsidR="00B53935" w:rsidRPr="003846C7" w:rsidRDefault="001045E0" w:rsidP="001160B7">
      <w:pPr>
        <w:spacing w:line="322" w:lineRule="exact"/>
        <w:ind w:left="17"/>
        <w:jc w:val="center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3846C7">
        <w:rPr>
          <w:rFonts w:asciiTheme="majorBidi" w:hAnsiTheme="majorBidi" w:cstheme="majorBidi"/>
          <w:b/>
          <w:sz w:val="28"/>
          <w:lang w:val="en-US"/>
        </w:rPr>
        <w:t>SPEED CIVIL ACTION ELECTION SHEET</w:t>
      </w:r>
    </w:p>
    <w:p w14:paraId="03882FA1" w14:textId="52A4EA9F" w:rsidR="00B53935" w:rsidRPr="003846C7" w:rsidRDefault="001045E0" w:rsidP="001160B7">
      <w:pPr>
        <w:ind w:left="17"/>
        <w:jc w:val="center"/>
        <w:rPr>
          <w:rFonts w:asciiTheme="majorBidi" w:hAnsiTheme="majorBidi" w:cstheme="majorBidi"/>
          <w:b/>
          <w:sz w:val="28"/>
          <w:lang w:val="en-US"/>
        </w:rPr>
      </w:pPr>
      <w:r w:rsidRPr="003846C7">
        <w:rPr>
          <w:rFonts w:asciiTheme="majorBidi" w:hAnsiTheme="majorBidi" w:cstheme="majorBidi"/>
          <w:b/>
          <w:sz w:val="28"/>
          <w:lang w:val="en-US"/>
        </w:rPr>
        <w:t>(Speed Docket)</w:t>
      </w:r>
    </w:p>
    <w:p w14:paraId="3D44E471" w14:textId="77777777" w:rsidR="00BF3C13" w:rsidRDefault="00BF3C13" w:rsidP="00BF3C13">
      <w:pPr>
        <w:ind w:left="17"/>
        <w:jc w:val="center"/>
        <w:rPr>
          <w:rFonts w:asciiTheme="majorBidi" w:hAnsiTheme="majorBidi" w:cstheme="majorBidi"/>
          <w:b/>
          <w:i/>
          <w:sz w:val="28"/>
          <w:lang w:val="es-AR"/>
        </w:rPr>
      </w:pPr>
      <w:r w:rsidRPr="00BF3C13">
        <w:rPr>
          <w:rFonts w:asciiTheme="majorBidi" w:hAnsiTheme="majorBidi" w:cstheme="majorBidi"/>
          <w:b/>
          <w:i/>
          <w:iCs/>
          <w:sz w:val="28"/>
          <w:lang w:val="es-AR"/>
        </w:rPr>
        <w:t>HOJA DE ELECCIÓN DEL PROCESO CIVIL ACELERADO</w:t>
      </w:r>
    </w:p>
    <w:p w14:paraId="618400ED" w14:textId="334D7316" w:rsidR="00E6530E" w:rsidRPr="004C64D7" w:rsidRDefault="00E6530E" w:rsidP="00BF3C13">
      <w:pPr>
        <w:ind w:left="17"/>
        <w:jc w:val="center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4C64D7">
        <w:rPr>
          <w:rFonts w:asciiTheme="majorBidi" w:hAnsiTheme="majorBidi" w:cstheme="majorBidi"/>
          <w:b/>
          <w:i/>
          <w:sz w:val="28"/>
        </w:rPr>
        <w:t>(Expediente Acelerado)</w:t>
      </w:r>
    </w:p>
    <w:p w14:paraId="24AD09BF" w14:textId="77777777" w:rsidR="00E6530E" w:rsidRPr="004C64D7" w:rsidRDefault="00E6530E" w:rsidP="001160B7">
      <w:pPr>
        <w:ind w:left="17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14:paraId="668A65F3" w14:textId="129AB2E0" w:rsidR="00B338FD" w:rsidRDefault="001045E0" w:rsidP="00CE3EBF">
      <w:pPr>
        <w:tabs>
          <w:tab w:val="left" w:pos="5262"/>
        </w:tabs>
        <w:spacing w:before="63"/>
        <w:ind w:left="100"/>
        <w:rPr>
          <w:rFonts w:asciiTheme="majorBidi" w:hAnsiTheme="majorBidi" w:cstheme="majorBidi"/>
          <w:b/>
          <w:sz w:val="28"/>
          <w:u w:val="single" w:color="000000"/>
        </w:rPr>
      </w:pPr>
      <w:r w:rsidRPr="004C64D7">
        <w:rPr>
          <w:rFonts w:asciiTheme="majorBidi" w:hAnsiTheme="majorBidi" w:cstheme="majorBidi"/>
          <w:b/>
          <w:sz w:val="28"/>
        </w:rPr>
        <w:t>CASE NUMBER/</w:t>
      </w:r>
      <w:r w:rsidRPr="004C64D7">
        <w:rPr>
          <w:rFonts w:asciiTheme="majorBidi" w:hAnsiTheme="majorBidi" w:cstheme="majorBidi"/>
          <w:b/>
          <w:i/>
          <w:sz w:val="28"/>
        </w:rPr>
        <w:t>NÚMERO DE CASO:</w:t>
      </w:r>
      <w:r w:rsidRPr="004C64D7">
        <w:rPr>
          <w:rFonts w:asciiTheme="majorBidi" w:hAnsiTheme="majorBidi" w:cstheme="majorBidi"/>
          <w:b/>
          <w:sz w:val="28"/>
        </w:rPr>
        <w:t xml:space="preserve"> </w:t>
      </w:r>
      <w:r w:rsidRPr="004C64D7">
        <w:rPr>
          <w:rFonts w:asciiTheme="majorBidi" w:hAnsiTheme="majorBidi" w:cstheme="majorBidi"/>
          <w:b/>
          <w:sz w:val="28"/>
          <w:u w:val="single" w:color="000000"/>
        </w:rPr>
        <w:t xml:space="preserve">            </w:t>
      </w:r>
      <w:r w:rsidR="00B338FD" w:rsidRPr="004C64D7">
        <w:rPr>
          <w:rFonts w:asciiTheme="majorBidi" w:hAnsiTheme="majorBidi" w:cstheme="majorBidi"/>
          <w:b/>
          <w:sz w:val="28"/>
          <w:u w:val="single" w:color="000000"/>
        </w:rPr>
        <w:t xml:space="preserve">        </w:t>
      </w:r>
      <w:r w:rsidRPr="004C64D7">
        <w:rPr>
          <w:rFonts w:asciiTheme="majorBidi" w:hAnsiTheme="majorBidi" w:cstheme="majorBidi"/>
          <w:b/>
          <w:sz w:val="28"/>
          <w:u w:val="single" w:color="000000"/>
        </w:rPr>
        <w:t xml:space="preserve">            </w:t>
      </w:r>
    </w:p>
    <w:p w14:paraId="03882FA7" w14:textId="1B156775" w:rsidR="00B53935" w:rsidRPr="004C64D7" w:rsidRDefault="001045E0" w:rsidP="00CE3EBF">
      <w:pPr>
        <w:tabs>
          <w:tab w:val="left" w:pos="5262"/>
        </w:tabs>
        <w:spacing w:before="63"/>
        <w:ind w:left="100"/>
        <w:rPr>
          <w:rFonts w:asciiTheme="majorBidi" w:eastAsia="Times New Roman" w:hAnsiTheme="majorBidi" w:cstheme="majorBidi"/>
          <w:b/>
          <w:bCs/>
        </w:rPr>
      </w:pPr>
      <w:r w:rsidRPr="004C64D7">
        <w:rPr>
          <w:rFonts w:asciiTheme="majorBidi" w:hAnsiTheme="majorBidi" w:cstheme="majorBidi"/>
          <w:b/>
          <w:sz w:val="28"/>
        </w:rPr>
        <w:t>DATE/</w:t>
      </w:r>
      <w:r w:rsidRPr="004C64D7">
        <w:rPr>
          <w:rFonts w:asciiTheme="majorBidi" w:hAnsiTheme="majorBidi" w:cstheme="majorBidi"/>
          <w:b/>
          <w:i/>
          <w:sz w:val="28"/>
        </w:rPr>
        <w:t>FECHA:</w:t>
      </w:r>
      <w:r w:rsidRPr="004C64D7">
        <w:rPr>
          <w:rFonts w:asciiTheme="majorBidi" w:hAnsiTheme="majorBidi" w:cstheme="majorBidi"/>
          <w:b/>
          <w:sz w:val="28"/>
        </w:rPr>
        <w:t xml:space="preserve"> </w:t>
      </w:r>
      <w:r w:rsidR="004C64D7">
        <w:rPr>
          <w:rFonts w:asciiTheme="majorBidi" w:hAnsiTheme="majorBidi" w:cstheme="majorBidi"/>
          <w:b/>
          <w:sz w:val="28"/>
        </w:rPr>
        <w:t>____</w:t>
      </w:r>
      <w:r w:rsidR="00B338FD">
        <w:rPr>
          <w:rFonts w:asciiTheme="majorBidi" w:hAnsiTheme="majorBidi" w:cstheme="majorBidi"/>
          <w:b/>
          <w:sz w:val="28"/>
        </w:rPr>
        <w:t>____</w:t>
      </w:r>
      <w:r w:rsidR="004C64D7">
        <w:rPr>
          <w:rFonts w:asciiTheme="majorBidi" w:hAnsiTheme="majorBidi" w:cstheme="majorBidi"/>
          <w:b/>
          <w:sz w:val="28"/>
        </w:rPr>
        <w:t>__</w:t>
      </w:r>
    </w:p>
    <w:p w14:paraId="03882FA8" w14:textId="4058BDFA" w:rsidR="00B53935" w:rsidRPr="004C64D7" w:rsidRDefault="001045E0" w:rsidP="00CE3EBF">
      <w:pPr>
        <w:spacing w:before="240"/>
        <w:ind w:left="100"/>
        <w:rPr>
          <w:rFonts w:asciiTheme="majorBidi" w:eastAsia="Times New Roman" w:hAnsiTheme="majorBidi" w:cstheme="majorBidi"/>
          <w:sz w:val="28"/>
          <w:szCs w:val="28"/>
        </w:rPr>
      </w:pPr>
      <w:r w:rsidRPr="004C64D7">
        <w:rPr>
          <w:rFonts w:asciiTheme="majorBidi" w:hAnsiTheme="majorBidi" w:cstheme="majorBidi"/>
          <w:b/>
          <w:sz w:val="28"/>
        </w:rPr>
        <w:t>FULL CASE CAPTION/</w:t>
      </w:r>
      <w:r w:rsidRPr="004C64D7">
        <w:rPr>
          <w:rFonts w:asciiTheme="majorBidi" w:hAnsiTheme="majorBidi" w:cstheme="majorBidi"/>
          <w:b/>
          <w:i/>
          <w:sz w:val="28"/>
        </w:rPr>
        <w:t>LEYENDA COMPLETA DEL CASO:</w:t>
      </w:r>
    </w:p>
    <w:p w14:paraId="03882FA9" w14:textId="02F65CF4" w:rsidR="00B53935" w:rsidRPr="004C64D7" w:rsidRDefault="001045E0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C64D7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09B1D8F9" wp14:editId="02C19735">
            <wp:simplePos x="0" y="0"/>
            <wp:positionH relativeFrom="column">
              <wp:posOffset>711200</wp:posOffset>
            </wp:positionH>
            <wp:positionV relativeFrom="paragraph">
              <wp:posOffset>173355</wp:posOffset>
            </wp:positionV>
            <wp:extent cx="4000500" cy="407670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82FAA" w14:textId="005652B4" w:rsidR="00B53935" w:rsidRPr="004C64D7" w:rsidRDefault="00B53935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3882FAB" w14:textId="77777777" w:rsidR="00B53935" w:rsidRPr="004C64D7" w:rsidRDefault="00B53935">
      <w:pPr>
        <w:spacing w:before="11"/>
        <w:rPr>
          <w:rFonts w:asciiTheme="majorBidi" w:eastAsia="Times New Roman" w:hAnsiTheme="majorBidi" w:cstheme="majorBidi"/>
          <w:b/>
          <w:bCs/>
          <w:sz w:val="27"/>
          <w:szCs w:val="27"/>
        </w:rPr>
      </w:pPr>
    </w:p>
    <w:p w14:paraId="2F3C8AE7" w14:textId="2AE295AB" w:rsidR="00F93D80" w:rsidRPr="004C64D7" w:rsidRDefault="001045E0" w:rsidP="00F93D80">
      <w:pPr>
        <w:tabs>
          <w:tab w:val="left" w:pos="6505"/>
        </w:tabs>
        <w:ind w:left="100" w:right="250" w:firstLine="720"/>
        <w:rPr>
          <w:rFonts w:asciiTheme="majorBidi" w:eastAsia="Times New Roman" w:hAnsiTheme="majorBidi" w:cstheme="majorBidi"/>
          <w:sz w:val="28"/>
          <w:szCs w:val="28"/>
        </w:rPr>
      </w:pPr>
      <w:r w:rsidRPr="004C64D7">
        <w:rPr>
          <w:rFonts w:asciiTheme="majorBidi" w:hAnsiTheme="majorBidi" w:cstheme="majorBidi"/>
          <w:b/>
          <w:sz w:val="28"/>
        </w:rPr>
        <w:t>I, OR WE,</w:t>
      </w:r>
      <w:r w:rsidR="0096636D" w:rsidRPr="004C64D7">
        <w:rPr>
          <w:rFonts w:asciiTheme="majorBidi" w:hAnsiTheme="majorBidi" w:cstheme="majorBidi"/>
          <w:b/>
          <w:sz w:val="28"/>
        </w:rPr>
        <w:t xml:space="preserve"> </w:t>
      </w:r>
      <w:r w:rsidR="0096636D">
        <w:rPr>
          <w:rFonts w:asciiTheme="majorBidi" w:hAnsiTheme="majorBidi" w:cstheme="majorBidi"/>
          <w:b/>
          <w:sz w:val="28"/>
        </w:rPr>
        <w:t xml:space="preserve">/ </w:t>
      </w:r>
      <w:r w:rsidR="0096636D" w:rsidRPr="004C64D7">
        <w:rPr>
          <w:rFonts w:asciiTheme="majorBidi" w:hAnsiTheme="majorBidi" w:cstheme="majorBidi"/>
          <w:b/>
          <w:i/>
          <w:sz w:val="28"/>
        </w:rPr>
        <w:t xml:space="preserve">YO, O </w:t>
      </w:r>
      <w:proofErr w:type="gramStart"/>
      <w:r w:rsidR="0096636D" w:rsidRPr="004C64D7">
        <w:rPr>
          <w:rFonts w:asciiTheme="majorBidi" w:hAnsiTheme="majorBidi" w:cstheme="majorBidi"/>
          <w:b/>
          <w:i/>
          <w:sz w:val="28"/>
        </w:rPr>
        <w:t>NOSOTROS</w:t>
      </w:r>
      <w:r w:rsidR="0096636D">
        <w:rPr>
          <w:rFonts w:asciiTheme="majorBidi" w:hAnsiTheme="majorBidi" w:cstheme="majorBidi"/>
          <w:b/>
          <w:i/>
          <w:sz w:val="28"/>
        </w:rPr>
        <w:t>,</w:t>
      </w:r>
      <w:r w:rsidRPr="004C64D7">
        <w:rPr>
          <w:rFonts w:asciiTheme="majorBidi" w:hAnsiTheme="majorBidi" w:cstheme="majorBidi"/>
          <w:b/>
          <w:sz w:val="28"/>
          <w:u w:val="single" w:color="000000"/>
        </w:rPr>
        <w:t xml:space="preserve">   </w:t>
      </w:r>
      <w:proofErr w:type="gramEnd"/>
      <w:r w:rsidRPr="004C64D7">
        <w:rPr>
          <w:rFonts w:asciiTheme="majorBidi" w:hAnsiTheme="majorBidi" w:cstheme="majorBidi"/>
          <w:b/>
          <w:sz w:val="28"/>
          <w:u w:val="single" w:color="000000"/>
        </w:rPr>
        <w:t xml:space="preserve">                                                                   </w:t>
      </w:r>
      <w:r w:rsidRPr="004C64D7">
        <w:rPr>
          <w:rFonts w:asciiTheme="majorBidi" w:hAnsiTheme="majorBidi" w:cstheme="majorBidi"/>
          <w:b/>
          <w:sz w:val="28"/>
        </w:rPr>
        <w:t>(Plaintiff/ Attorney, Defendant/Attorney) do hereby request that the above stated case proceed through the Special Election track that will be known as the Speed Docket.</w:t>
      </w:r>
      <w:r w:rsidR="0096636D">
        <w:rPr>
          <w:rFonts w:asciiTheme="majorBidi" w:hAnsiTheme="majorBidi" w:cstheme="majorBidi"/>
          <w:b/>
          <w:i/>
          <w:sz w:val="28"/>
        </w:rPr>
        <w:t xml:space="preserve"> </w:t>
      </w:r>
      <w:r w:rsidR="0096636D" w:rsidRPr="005746CE">
        <w:rPr>
          <w:rFonts w:asciiTheme="majorBidi" w:hAnsiTheme="majorBidi" w:cstheme="majorBidi"/>
          <w:b/>
          <w:i/>
          <w:sz w:val="28"/>
        </w:rPr>
        <w:t>/</w:t>
      </w:r>
      <w:r w:rsidRPr="005746CE">
        <w:rPr>
          <w:rFonts w:asciiTheme="majorBidi" w:hAnsiTheme="majorBidi" w:cstheme="majorBidi"/>
          <w:b/>
          <w:i/>
          <w:sz w:val="28"/>
        </w:rPr>
        <w:t xml:space="preserve"> </w:t>
      </w:r>
      <w:r w:rsidRPr="004C64D7">
        <w:rPr>
          <w:rFonts w:asciiTheme="majorBidi" w:hAnsiTheme="majorBidi" w:cstheme="majorBidi"/>
          <w:b/>
          <w:i/>
          <w:sz w:val="28"/>
        </w:rPr>
        <w:t>(Demandante/Abogado, Demandado/Abogado) solicitamos por la presente que el caso mencionado anteriormente proceda por la vía de Elección Especial que se conocerá como Expediente Acelerado.</w:t>
      </w:r>
    </w:p>
    <w:p w14:paraId="03882FAC" w14:textId="40A99663" w:rsidR="00B53935" w:rsidRPr="004C64D7" w:rsidRDefault="00B53935">
      <w:pPr>
        <w:tabs>
          <w:tab w:val="left" w:pos="6505"/>
        </w:tabs>
        <w:ind w:left="100" w:right="250" w:firstLine="720"/>
        <w:rPr>
          <w:rFonts w:asciiTheme="majorBidi" w:eastAsia="Times New Roman" w:hAnsiTheme="majorBidi" w:cstheme="majorBidi"/>
          <w:sz w:val="28"/>
          <w:szCs w:val="28"/>
        </w:rPr>
      </w:pPr>
    </w:p>
    <w:p w14:paraId="03882FAD" w14:textId="77777777" w:rsidR="00B53935" w:rsidRPr="004C64D7" w:rsidRDefault="00B53935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5818B343" w14:textId="13629477" w:rsidR="00F93D80" w:rsidRPr="004C64D7" w:rsidRDefault="001045E0" w:rsidP="00F93D80">
      <w:pPr>
        <w:ind w:left="100"/>
        <w:rPr>
          <w:rFonts w:asciiTheme="majorBidi" w:eastAsia="Times New Roman" w:hAnsiTheme="majorBidi" w:cstheme="majorBidi"/>
          <w:sz w:val="28"/>
          <w:szCs w:val="28"/>
        </w:rPr>
      </w:pPr>
      <w:r w:rsidRPr="003846C7">
        <w:rPr>
          <w:rFonts w:asciiTheme="majorBidi" w:hAnsiTheme="majorBidi" w:cstheme="majorBidi"/>
          <w:b/>
          <w:sz w:val="28"/>
          <w:lang w:val="en-US"/>
        </w:rPr>
        <w:t>The claim amount of my case is $10,000 or greater.</w:t>
      </w:r>
      <w:r w:rsidRPr="003846C7">
        <w:rPr>
          <w:rFonts w:asciiTheme="majorBidi" w:hAnsiTheme="majorBidi" w:cstheme="majorBidi"/>
          <w:b/>
          <w:i/>
          <w:sz w:val="28"/>
          <w:lang w:val="en-US"/>
        </w:rPr>
        <w:t xml:space="preserve"> </w:t>
      </w:r>
      <w:r w:rsidR="007B56EE" w:rsidRPr="003846C7">
        <w:rPr>
          <w:rFonts w:asciiTheme="majorBidi" w:hAnsiTheme="majorBidi" w:cstheme="majorBidi"/>
          <w:b/>
          <w:i/>
          <w:sz w:val="28"/>
          <w:lang w:val="en-US"/>
        </w:rPr>
        <w:br/>
      </w:r>
      <w:r w:rsidRPr="004C64D7">
        <w:rPr>
          <w:rFonts w:asciiTheme="majorBidi" w:hAnsiTheme="majorBidi" w:cstheme="majorBidi"/>
          <w:b/>
          <w:i/>
          <w:sz w:val="28"/>
        </w:rPr>
        <w:t>El monto de la reclamación de mi caso es de $10</w:t>
      </w:r>
      <w:r w:rsidR="002B4DB0">
        <w:rPr>
          <w:rFonts w:asciiTheme="majorBidi" w:hAnsiTheme="majorBidi" w:cstheme="majorBidi"/>
          <w:b/>
          <w:i/>
          <w:sz w:val="28"/>
        </w:rPr>
        <w:t>,</w:t>
      </w:r>
      <w:r w:rsidRPr="004C64D7">
        <w:rPr>
          <w:rFonts w:asciiTheme="majorBidi" w:hAnsiTheme="majorBidi" w:cstheme="majorBidi"/>
          <w:b/>
          <w:i/>
          <w:sz w:val="28"/>
        </w:rPr>
        <w:t>000 o más.</w:t>
      </w:r>
    </w:p>
    <w:p w14:paraId="03882FAE" w14:textId="46A2088D" w:rsidR="00B53935" w:rsidRPr="004C64D7" w:rsidRDefault="00B53935">
      <w:pPr>
        <w:ind w:left="100"/>
        <w:rPr>
          <w:rFonts w:asciiTheme="majorBidi" w:eastAsia="Times New Roman" w:hAnsiTheme="majorBidi" w:cstheme="majorBidi"/>
          <w:sz w:val="28"/>
          <w:szCs w:val="28"/>
        </w:rPr>
      </w:pPr>
    </w:p>
    <w:p w14:paraId="03882FAF" w14:textId="77777777" w:rsidR="00B53935" w:rsidRPr="004C64D7" w:rsidRDefault="00B53935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3882FB2" w14:textId="60AA1989" w:rsidR="00B53935" w:rsidRPr="003C6ECF" w:rsidRDefault="001045E0" w:rsidP="003C6ECF">
      <w:pPr>
        <w:tabs>
          <w:tab w:val="left" w:pos="6919"/>
        </w:tabs>
        <w:ind w:left="100" w:right="270"/>
        <w:rPr>
          <w:rFonts w:asciiTheme="majorBidi" w:eastAsia="Times New Roman" w:hAnsiTheme="majorBidi" w:cstheme="majorBidi"/>
          <w:sz w:val="28"/>
          <w:szCs w:val="28"/>
        </w:rPr>
      </w:pPr>
      <w:r w:rsidRPr="003C6ECF">
        <w:rPr>
          <w:rFonts w:asciiTheme="majorBidi" w:hAnsiTheme="majorBidi" w:cstheme="majorBidi"/>
          <w:b/>
          <w:sz w:val="28"/>
        </w:rPr>
        <w:t>Official notification has been made to all parties of such request filed with the Court of Common Pleas in</w:t>
      </w:r>
      <w:r w:rsidR="003C6ECF" w:rsidRPr="003C6ECF">
        <w:rPr>
          <w:rFonts w:asciiTheme="majorBidi" w:hAnsiTheme="majorBidi" w:cstheme="majorBidi"/>
          <w:b/>
          <w:sz w:val="28"/>
        </w:rPr>
        <w:t xml:space="preserve"> / </w:t>
      </w:r>
      <w:r w:rsidR="003C6ECF" w:rsidRPr="004C64D7">
        <w:rPr>
          <w:rFonts w:asciiTheme="majorBidi" w:hAnsiTheme="majorBidi" w:cstheme="majorBidi"/>
          <w:b/>
          <w:i/>
          <w:sz w:val="28"/>
        </w:rPr>
        <w:t xml:space="preserve">Se ha notificado oficialmente a todas las partes </w:t>
      </w:r>
      <w:r w:rsidR="00CD7526">
        <w:rPr>
          <w:rFonts w:asciiTheme="majorBidi" w:hAnsiTheme="majorBidi" w:cstheme="majorBidi"/>
          <w:b/>
          <w:i/>
          <w:sz w:val="28"/>
        </w:rPr>
        <w:t xml:space="preserve">de </w:t>
      </w:r>
      <w:r w:rsidR="003C6ECF" w:rsidRPr="004C64D7">
        <w:rPr>
          <w:rFonts w:asciiTheme="majorBidi" w:hAnsiTheme="majorBidi" w:cstheme="majorBidi"/>
          <w:b/>
          <w:i/>
          <w:sz w:val="28"/>
        </w:rPr>
        <w:t>dicha solicitud presentada ante el Tribunal de Causas Comunes del condado de</w:t>
      </w:r>
      <w:r w:rsidR="003C6ECF" w:rsidRPr="004C64D7">
        <w:rPr>
          <w:rFonts w:asciiTheme="majorBidi" w:hAnsiTheme="majorBidi" w:cstheme="majorBidi"/>
          <w:b/>
          <w:i/>
          <w:sz w:val="28"/>
          <w:u w:val="single" w:color="000000"/>
        </w:rPr>
        <w:t xml:space="preserve">    </w:t>
      </w:r>
      <w:r w:rsidRPr="003C6ECF">
        <w:rPr>
          <w:rFonts w:asciiTheme="majorBidi" w:hAnsiTheme="majorBidi" w:cstheme="majorBidi"/>
          <w:b/>
          <w:sz w:val="28"/>
          <w:u w:val="single" w:color="000000"/>
        </w:rPr>
        <w:t xml:space="preserve">                                      </w:t>
      </w:r>
      <w:r w:rsidRPr="003C6ECF">
        <w:rPr>
          <w:rFonts w:asciiTheme="majorBidi" w:hAnsiTheme="majorBidi" w:cstheme="majorBidi"/>
          <w:b/>
          <w:sz w:val="28"/>
        </w:rPr>
        <w:t>County on</w:t>
      </w:r>
      <w:r w:rsidR="003C6ECF">
        <w:rPr>
          <w:rFonts w:asciiTheme="majorBidi" w:hAnsiTheme="majorBidi" w:cstheme="majorBidi"/>
          <w:b/>
          <w:sz w:val="28"/>
        </w:rPr>
        <w:t xml:space="preserve"> / </w:t>
      </w:r>
      <w:r w:rsidR="003C6ECF" w:rsidRPr="004C64D7">
        <w:rPr>
          <w:rFonts w:asciiTheme="majorBidi" w:hAnsiTheme="majorBidi" w:cstheme="majorBidi"/>
          <w:b/>
          <w:i/>
          <w:sz w:val="28"/>
        </w:rPr>
        <w:t>el</w:t>
      </w:r>
      <w:r w:rsidRPr="003C6ECF">
        <w:rPr>
          <w:rFonts w:asciiTheme="majorBidi" w:hAnsiTheme="majorBidi" w:cstheme="majorBidi"/>
          <w:sz w:val="28"/>
          <w:u w:val="single"/>
        </w:rPr>
        <w:br/>
      </w:r>
      <w:r w:rsidRPr="003C6ECF">
        <w:rPr>
          <w:rFonts w:asciiTheme="majorBidi" w:hAnsiTheme="majorBidi" w:cstheme="majorBidi"/>
          <w:b/>
          <w:sz w:val="28"/>
          <w:u w:val="single" w:color="000000"/>
        </w:rPr>
        <w:t xml:space="preserve">                    </w:t>
      </w:r>
      <w:r w:rsidR="001A7CEB" w:rsidRPr="003C6ECF">
        <w:rPr>
          <w:rFonts w:asciiTheme="majorBidi" w:hAnsiTheme="majorBidi" w:cstheme="majorBidi"/>
          <w:b/>
          <w:sz w:val="28"/>
          <w:u w:val="single" w:color="000000"/>
        </w:rPr>
        <w:t xml:space="preserve">    </w:t>
      </w:r>
      <w:proofErr w:type="gramStart"/>
      <w:r w:rsidR="001A7CEB" w:rsidRPr="003C6ECF">
        <w:rPr>
          <w:rFonts w:asciiTheme="majorBidi" w:hAnsiTheme="majorBidi" w:cstheme="majorBidi"/>
          <w:b/>
          <w:sz w:val="28"/>
          <w:u w:val="single" w:color="000000"/>
        </w:rPr>
        <w:t xml:space="preserve">  </w:t>
      </w:r>
      <w:r w:rsidRPr="003C6ECF">
        <w:rPr>
          <w:rFonts w:asciiTheme="majorBidi" w:hAnsiTheme="majorBidi" w:cstheme="majorBidi"/>
          <w:b/>
          <w:sz w:val="28"/>
        </w:rPr>
        <w:t>.</w:t>
      </w:r>
      <w:proofErr w:type="gramEnd"/>
      <w:r w:rsidRPr="003C6ECF">
        <w:rPr>
          <w:rFonts w:asciiTheme="majorBidi" w:hAnsiTheme="majorBidi" w:cstheme="majorBidi"/>
          <w:b/>
          <w:sz w:val="28"/>
        </w:rPr>
        <w:t xml:space="preserve"> </w:t>
      </w:r>
      <w:r w:rsidRPr="003C6ECF">
        <w:rPr>
          <w:rFonts w:asciiTheme="majorBidi" w:hAnsiTheme="majorBidi" w:cstheme="majorBidi"/>
          <w:b/>
          <w:sz w:val="28"/>
        </w:rPr>
        <w:br/>
      </w:r>
      <w:r w:rsidRPr="004C64D7">
        <w:rPr>
          <w:rFonts w:asciiTheme="majorBidi" w:hAnsiTheme="majorBidi" w:cstheme="majorBidi"/>
          <w:b/>
          <w:sz w:val="28"/>
        </w:rPr>
        <w:t>(Date)</w:t>
      </w:r>
      <w:r w:rsidR="003C6ECF">
        <w:rPr>
          <w:rFonts w:asciiTheme="majorBidi" w:hAnsiTheme="majorBidi" w:cstheme="majorBidi"/>
          <w:b/>
          <w:sz w:val="28"/>
        </w:rPr>
        <w:t xml:space="preserve"> / </w:t>
      </w:r>
      <w:r w:rsidR="003C6ECF" w:rsidRPr="004C64D7">
        <w:rPr>
          <w:rFonts w:asciiTheme="majorBidi" w:hAnsiTheme="majorBidi" w:cstheme="majorBidi"/>
          <w:b/>
          <w:i/>
          <w:sz w:val="28"/>
        </w:rPr>
        <w:t>(Fecha)</w:t>
      </w:r>
    </w:p>
    <w:p w14:paraId="03882FB5" w14:textId="77777777" w:rsidR="00B53935" w:rsidRPr="004C64D7" w:rsidRDefault="00B53935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3882FB6" w14:textId="77777777" w:rsidR="00B53935" w:rsidRDefault="00B53935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2C540E6E" w14:textId="77777777" w:rsidR="003C6ECF" w:rsidRDefault="003C6ECF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93D1D65" w14:textId="77777777" w:rsidR="003C6ECF" w:rsidRDefault="003C6ECF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2A91ECB0" w14:textId="77777777" w:rsidR="003C6ECF" w:rsidRPr="004C64D7" w:rsidRDefault="003C6ECF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3882FB7" w14:textId="1E3D7F29" w:rsidR="00B53935" w:rsidRPr="004C64D7" w:rsidRDefault="001045E0">
      <w:pPr>
        <w:ind w:left="100"/>
        <w:rPr>
          <w:rFonts w:asciiTheme="majorBidi" w:eastAsia="Times New Roman" w:hAnsiTheme="majorBidi" w:cstheme="majorBidi"/>
          <w:sz w:val="28"/>
          <w:szCs w:val="28"/>
        </w:rPr>
      </w:pPr>
      <w:r w:rsidRPr="004C64D7">
        <w:rPr>
          <w:rFonts w:asciiTheme="majorBidi" w:hAnsiTheme="majorBidi" w:cstheme="majorBidi"/>
          <w:b/>
          <w:sz w:val="28"/>
          <w:u w:val="thick" w:color="000000"/>
        </w:rPr>
        <w:t>Plaintiff/Attorney Signature/</w:t>
      </w:r>
      <w:r w:rsidRPr="004C64D7">
        <w:rPr>
          <w:rFonts w:asciiTheme="majorBidi" w:hAnsiTheme="majorBidi" w:cstheme="majorBidi"/>
          <w:b/>
          <w:i/>
          <w:sz w:val="28"/>
          <w:u w:val="thick" w:color="000000"/>
        </w:rPr>
        <w:t>Firma del demandante/abogado:</w:t>
      </w:r>
      <w:r w:rsidRPr="004C64D7">
        <w:rPr>
          <w:rFonts w:asciiTheme="majorBidi" w:hAnsiTheme="majorBidi" w:cstheme="majorBidi"/>
          <w:b/>
          <w:i/>
          <w:sz w:val="28"/>
        </w:rPr>
        <w:t xml:space="preserve"> </w:t>
      </w:r>
      <w:r w:rsidRPr="004C64D7">
        <w:rPr>
          <w:rFonts w:asciiTheme="majorBidi" w:hAnsiTheme="majorBidi" w:cstheme="majorBidi"/>
          <w:b/>
          <w:sz w:val="28"/>
        </w:rPr>
        <w:t xml:space="preserve">    </w:t>
      </w:r>
      <w:r w:rsidRPr="004C64D7">
        <w:rPr>
          <w:rFonts w:asciiTheme="majorBidi" w:hAnsiTheme="majorBidi" w:cstheme="majorBidi"/>
          <w:b/>
          <w:sz w:val="28"/>
          <w:u w:val="thick" w:color="000000"/>
        </w:rPr>
        <w:t xml:space="preserve">           </w:t>
      </w:r>
      <w:r w:rsidR="007B56EE" w:rsidRPr="004C64D7">
        <w:rPr>
          <w:rFonts w:asciiTheme="majorBidi" w:hAnsiTheme="majorBidi" w:cstheme="majorBidi"/>
          <w:b/>
          <w:sz w:val="28"/>
          <w:u w:val="thick" w:color="000000"/>
        </w:rPr>
        <w:t xml:space="preserve">     </w:t>
      </w:r>
    </w:p>
    <w:p w14:paraId="03882FB8" w14:textId="77777777" w:rsidR="00B53935" w:rsidRPr="004C64D7" w:rsidRDefault="00B53935">
      <w:pPr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14:paraId="03882FB9" w14:textId="77777777" w:rsidR="00B53935" w:rsidRPr="00C560F2" w:rsidRDefault="00B539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882FBA" w14:textId="77777777" w:rsidR="00B53935" w:rsidRPr="00C560F2" w:rsidRDefault="00B539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882FBB" w14:textId="6B7D0E35" w:rsidR="00B53935" w:rsidRPr="00C560F2" w:rsidRDefault="00B53935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3882FBC" w14:textId="384401F7" w:rsidR="00B53935" w:rsidRDefault="001045E0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C560F2">
        <w:rPr>
          <w:rFonts w:ascii="Times New Roman"/>
          <w:b/>
          <w:sz w:val="28"/>
          <w:u w:val="thick" w:color="000000"/>
        </w:rPr>
        <w:t>Defendant/Attorney Signature/</w:t>
      </w:r>
      <w:r w:rsidRPr="00C560F2">
        <w:rPr>
          <w:rFonts w:ascii="Times New Roman"/>
          <w:b/>
          <w:i/>
          <w:sz w:val="28"/>
          <w:u w:val="thick" w:color="000000"/>
        </w:rPr>
        <w:t>Firma del demandado/abogado:</w:t>
      </w:r>
      <w:r w:rsidRPr="00C560F2">
        <w:rPr>
          <w:rFonts w:ascii="Times New Roman"/>
          <w:b/>
          <w:sz w:val="28"/>
        </w:rPr>
        <w:t xml:space="preserve">  </w:t>
      </w:r>
      <w:r w:rsidRPr="00C560F2">
        <w:rPr>
          <w:rFonts w:ascii="Times New Roman"/>
          <w:b/>
          <w:sz w:val="28"/>
          <w:u w:val="thick" w:color="000000"/>
        </w:rPr>
        <w:t xml:space="preserve">                 </w:t>
      </w:r>
    </w:p>
    <w:sectPr w:rsidR="00B53935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57A6" w14:textId="77777777" w:rsidR="00F00BB7" w:rsidRDefault="00F00BB7" w:rsidP="00317695">
      <w:r>
        <w:separator/>
      </w:r>
    </w:p>
  </w:endnote>
  <w:endnote w:type="continuationSeparator" w:id="0">
    <w:p w14:paraId="4D6AA1A9" w14:textId="77777777" w:rsidR="00F00BB7" w:rsidRDefault="00F00BB7" w:rsidP="0031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EFA7" w14:textId="77777777" w:rsidR="00317695" w:rsidRDefault="00317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1E0B" w14:textId="77777777" w:rsidR="00317695" w:rsidRDefault="003176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C78B" w14:textId="77777777" w:rsidR="00317695" w:rsidRDefault="00317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2BC6" w14:textId="77777777" w:rsidR="00F00BB7" w:rsidRDefault="00F00BB7" w:rsidP="00317695">
      <w:r>
        <w:separator/>
      </w:r>
    </w:p>
  </w:footnote>
  <w:footnote w:type="continuationSeparator" w:id="0">
    <w:p w14:paraId="2CA197C9" w14:textId="77777777" w:rsidR="00F00BB7" w:rsidRDefault="00F00BB7" w:rsidP="0031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2CF5" w14:textId="77777777" w:rsidR="00317695" w:rsidRDefault="00317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3CC4" w14:textId="2779961B" w:rsidR="00317695" w:rsidRPr="00F72273" w:rsidRDefault="00317695">
    <w:pPr>
      <w:pStyle w:val="Header"/>
      <w:rPr>
        <w:i/>
        <w:iCs/>
        <w:lang w:val="en-US"/>
      </w:rPr>
    </w:pPr>
    <w:r w:rsidRPr="00F72273">
      <w:rPr>
        <w:i/>
        <w:iCs/>
        <w:lang w:val="en-US"/>
      </w:rPr>
      <w:t>ad2010-3speed/Spanish version Sept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3F69" w14:textId="77777777" w:rsidR="00317695" w:rsidRDefault="0031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2028"/>
    <w:multiLevelType w:val="hybridMultilevel"/>
    <w:tmpl w:val="14A0B7BE"/>
    <w:lvl w:ilvl="0" w:tplc="9C120790">
      <w:start w:val="1"/>
      <w:numFmt w:val="lowerLetter"/>
      <w:lvlText w:val="%1."/>
      <w:lvlJc w:val="left"/>
      <w:pPr>
        <w:ind w:left="840" w:hanging="228"/>
        <w:jc w:val="left"/>
      </w:pPr>
      <w:rPr>
        <w:rFonts w:ascii="Garamond" w:eastAsia="Garamond" w:hAnsi="Garamond" w:hint="default"/>
        <w:i w:val="0"/>
        <w:iCs w:val="0"/>
        <w:spacing w:val="-1"/>
        <w:sz w:val="26"/>
        <w:szCs w:val="26"/>
      </w:rPr>
    </w:lvl>
    <w:lvl w:ilvl="1" w:tplc="FAEE1EAC">
      <w:start w:val="1"/>
      <w:numFmt w:val="bullet"/>
      <w:lvlText w:val="•"/>
      <w:lvlJc w:val="left"/>
      <w:pPr>
        <w:ind w:left="1644" w:hanging="228"/>
      </w:pPr>
      <w:rPr>
        <w:rFonts w:hint="default"/>
      </w:rPr>
    </w:lvl>
    <w:lvl w:ilvl="2" w:tplc="F0C452E4">
      <w:start w:val="1"/>
      <w:numFmt w:val="bullet"/>
      <w:lvlText w:val="•"/>
      <w:lvlJc w:val="left"/>
      <w:pPr>
        <w:ind w:left="2448" w:hanging="228"/>
      </w:pPr>
      <w:rPr>
        <w:rFonts w:hint="default"/>
      </w:rPr>
    </w:lvl>
    <w:lvl w:ilvl="3" w:tplc="642EA762">
      <w:start w:val="1"/>
      <w:numFmt w:val="bullet"/>
      <w:lvlText w:val="•"/>
      <w:lvlJc w:val="left"/>
      <w:pPr>
        <w:ind w:left="3252" w:hanging="228"/>
      </w:pPr>
      <w:rPr>
        <w:rFonts w:hint="default"/>
      </w:rPr>
    </w:lvl>
    <w:lvl w:ilvl="4" w:tplc="C9F8D99A">
      <w:start w:val="1"/>
      <w:numFmt w:val="bullet"/>
      <w:lvlText w:val="•"/>
      <w:lvlJc w:val="left"/>
      <w:pPr>
        <w:ind w:left="4056" w:hanging="228"/>
      </w:pPr>
      <w:rPr>
        <w:rFonts w:hint="default"/>
      </w:rPr>
    </w:lvl>
    <w:lvl w:ilvl="5" w:tplc="A158412A">
      <w:start w:val="1"/>
      <w:numFmt w:val="bullet"/>
      <w:lvlText w:val="•"/>
      <w:lvlJc w:val="left"/>
      <w:pPr>
        <w:ind w:left="4860" w:hanging="228"/>
      </w:pPr>
      <w:rPr>
        <w:rFonts w:hint="default"/>
      </w:rPr>
    </w:lvl>
    <w:lvl w:ilvl="6" w:tplc="38F20222">
      <w:start w:val="1"/>
      <w:numFmt w:val="bullet"/>
      <w:lvlText w:val="•"/>
      <w:lvlJc w:val="left"/>
      <w:pPr>
        <w:ind w:left="5664" w:hanging="228"/>
      </w:pPr>
      <w:rPr>
        <w:rFonts w:hint="default"/>
      </w:rPr>
    </w:lvl>
    <w:lvl w:ilvl="7" w:tplc="0F9E6D3E">
      <w:start w:val="1"/>
      <w:numFmt w:val="bullet"/>
      <w:lvlText w:val="•"/>
      <w:lvlJc w:val="left"/>
      <w:pPr>
        <w:ind w:left="6468" w:hanging="228"/>
      </w:pPr>
      <w:rPr>
        <w:rFonts w:hint="default"/>
      </w:rPr>
    </w:lvl>
    <w:lvl w:ilvl="8" w:tplc="78A26D08">
      <w:start w:val="1"/>
      <w:numFmt w:val="bullet"/>
      <w:lvlText w:val="•"/>
      <w:lvlJc w:val="left"/>
      <w:pPr>
        <w:ind w:left="7272" w:hanging="228"/>
      </w:pPr>
      <w:rPr>
        <w:rFonts w:hint="default"/>
      </w:rPr>
    </w:lvl>
  </w:abstractNum>
  <w:abstractNum w:abstractNumId="1" w15:restartNumberingAfterBreak="0">
    <w:nsid w:val="36E947F4"/>
    <w:multiLevelType w:val="hybridMultilevel"/>
    <w:tmpl w:val="2CB0CD60"/>
    <w:lvl w:ilvl="0" w:tplc="71B48B1E">
      <w:start w:val="1"/>
      <w:numFmt w:val="decimal"/>
      <w:lvlText w:val="%1."/>
      <w:lvlJc w:val="left"/>
      <w:pPr>
        <w:ind w:left="100" w:hanging="720"/>
        <w:jc w:val="left"/>
      </w:pPr>
      <w:rPr>
        <w:rFonts w:ascii="Garamond" w:eastAsia="Garamond" w:hAnsi="Garamond" w:hint="default"/>
        <w:i w:val="0"/>
        <w:iCs w:val="0"/>
        <w:spacing w:val="-1"/>
        <w:sz w:val="26"/>
        <w:szCs w:val="26"/>
      </w:rPr>
    </w:lvl>
    <w:lvl w:ilvl="1" w:tplc="C1D83448">
      <w:start w:val="1"/>
      <w:numFmt w:val="bullet"/>
      <w:lvlText w:val="•"/>
      <w:lvlJc w:val="left"/>
      <w:pPr>
        <w:ind w:left="976" w:hanging="720"/>
      </w:pPr>
      <w:rPr>
        <w:rFonts w:hint="default"/>
      </w:rPr>
    </w:lvl>
    <w:lvl w:ilvl="2" w:tplc="125EDBD8">
      <w:start w:val="1"/>
      <w:numFmt w:val="bullet"/>
      <w:lvlText w:val="•"/>
      <w:lvlJc w:val="left"/>
      <w:pPr>
        <w:ind w:left="1852" w:hanging="720"/>
      </w:pPr>
      <w:rPr>
        <w:rFonts w:hint="default"/>
      </w:rPr>
    </w:lvl>
    <w:lvl w:ilvl="3" w:tplc="6994DD46">
      <w:start w:val="1"/>
      <w:numFmt w:val="bullet"/>
      <w:lvlText w:val="•"/>
      <w:lvlJc w:val="left"/>
      <w:pPr>
        <w:ind w:left="2728" w:hanging="720"/>
      </w:pPr>
      <w:rPr>
        <w:rFonts w:hint="default"/>
      </w:rPr>
    </w:lvl>
    <w:lvl w:ilvl="4" w:tplc="4EA44EA8">
      <w:start w:val="1"/>
      <w:numFmt w:val="bullet"/>
      <w:lvlText w:val="•"/>
      <w:lvlJc w:val="left"/>
      <w:pPr>
        <w:ind w:left="3604" w:hanging="720"/>
      </w:pPr>
      <w:rPr>
        <w:rFonts w:hint="default"/>
      </w:rPr>
    </w:lvl>
    <w:lvl w:ilvl="5" w:tplc="DD408106">
      <w:start w:val="1"/>
      <w:numFmt w:val="bullet"/>
      <w:lvlText w:val="•"/>
      <w:lvlJc w:val="left"/>
      <w:pPr>
        <w:ind w:left="4480" w:hanging="720"/>
      </w:pPr>
      <w:rPr>
        <w:rFonts w:hint="default"/>
      </w:rPr>
    </w:lvl>
    <w:lvl w:ilvl="6" w:tplc="24622BD6">
      <w:start w:val="1"/>
      <w:numFmt w:val="bullet"/>
      <w:lvlText w:val="•"/>
      <w:lvlJc w:val="left"/>
      <w:pPr>
        <w:ind w:left="5356" w:hanging="720"/>
      </w:pPr>
      <w:rPr>
        <w:rFonts w:hint="default"/>
      </w:rPr>
    </w:lvl>
    <w:lvl w:ilvl="7" w:tplc="06FC2BB4">
      <w:start w:val="1"/>
      <w:numFmt w:val="bullet"/>
      <w:lvlText w:val="•"/>
      <w:lvlJc w:val="left"/>
      <w:pPr>
        <w:ind w:left="6232" w:hanging="720"/>
      </w:pPr>
      <w:rPr>
        <w:rFonts w:hint="default"/>
      </w:rPr>
    </w:lvl>
    <w:lvl w:ilvl="8" w:tplc="0A1878EA">
      <w:start w:val="1"/>
      <w:numFmt w:val="bullet"/>
      <w:lvlText w:val="•"/>
      <w:lvlJc w:val="left"/>
      <w:pPr>
        <w:ind w:left="7108" w:hanging="720"/>
      </w:pPr>
      <w:rPr>
        <w:rFonts w:hint="default"/>
      </w:rPr>
    </w:lvl>
  </w:abstractNum>
  <w:abstractNum w:abstractNumId="2" w15:restartNumberingAfterBreak="0">
    <w:nsid w:val="571E6A14"/>
    <w:multiLevelType w:val="hybridMultilevel"/>
    <w:tmpl w:val="4FD0418C"/>
    <w:lvl w:ilvl="0" w:tplc="FFFFFFFF">
      <w:start w:val="1"/>
      <w:numFmt w:val="decimal"/>
      <w:lvlText w:val="%1."/>
      <w:lvlJc w:val="left"/>
      <w:pPr>
        <w:ind w:left="100" w:hanging="72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 w:tplc="FFFFFFFF">
      <w:start w:val="1"/>
      <w:numFmt w:val="bullet"/>
      <w:lvlText w:val="•"/>
      <w:lvlJc w:val="left"/>
      <w:pPr>
        <w:ind w:left="976" w:hanging="72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852" w:hanging="72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728" w:hanging="72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04" w:hanging="72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80" w:hanging="72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56" w:hanging="72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32" w:hanging="72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8" w:hanging="720"/>
      </w:pPr>
      <w:rPr>
        <w:rFonts w:hint="default"/>
      </w:rPr>
    </w:lvl>
  </w:abstractNum>
  <w:abstractNum w:abstractNumId="3" w15:restartNumberingAfterBreak="0">
    <w:nsid w:val="5A966338"/>
    <w:multiLevelType w:val="hybridMultilevel"/>
    <w:tmpl w:val="2CB0CD60"/>
    <w:lvl w:ilvl="0" w:tplc="FFFFFFFF">
      <w:start w:val="1"/>
      <w:numFmt w:val="decimal"/>
      <w:lvlText w:val="%1."/>
      <w:lvlJc w:val="left"/>
      <w:pPr>
        <w:ind w:left="100" w:hanging="720"/>
        <w:jc w:val="left"/>
      </w:pPr>
      <w:rPr>
        <w:rFonts w:ascii="Garamond" w:eastAsia="Garamond" w:hAnsi="Garamond" w:hint="default"/>
        <w:i w:val="0"/>
        <w:iCs w:val="0"/>
        <w:spacing w:val="-1"/>
        <w:sz w:val="26"/>
        <w:szCs w:val="26"/>
      </w:rPr>
    </w:lvl>
    <w:lvl w:ilvl="1" w:tplc="FFFFFFFF">
      <w:start w:val="1"/>
      <w:numFmt w:val="bullet"/>
      <w:lvlText w:val="•"/>
      <w:lvlJc w:val="left"/>
      <w:pPr>
        <w:ind w:left="976" w:hanging="72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852" w:hanging="72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728" w:hanging="72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04" w:hanging="72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80" w:hanging="72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56" w:hanging="72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32" w:hanging="72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8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35"/>
    <w:rsid w:val="00000E44"/>
    <w:rsid w:val="00015170"/>
    <w:rsid w:val="000239D4"/>
    <w:rsid w:val="00033EA0"/>
    <w:rsid w:val="00041113"/>
    <w:rsid w:val="0005129D"/>
    <w:rsid w:val="00063DFB"/>
    <w:rsid w:val="000660CE"/>
    <w:rsid w:val="00080BDC"/>
    <w:rsid w:val="0008211E"/>
    <w:rsid w:val="00090AB1"/>
    <w:rsid w:val="000A3751"/>
    <w:rsid w:val="000C3C38"/>
    <w:rsid w:val="000D4645"/>
    <w:rsid w:val="001045E0"/>
    <w:rsid w:val="0010618F"/>
    <w:rsid w:val="001102CF"/>
    <w:rsid w:val="001160B7"/>
    <w:rsid w:val="001548D3"/>
    <w:rsid w:val="00155274"/>
    <w:rsid w:val="001673D8"/>
    <w:rsid w:val="00180C4D"/>
    <w:rsid w:val="001A1316"/>
    <w:rsid w:val="001A7CEB"/>
    <w:rsid w:val="001B133B"/>
    <w:rsid w:val="001C16C8"/>
    <w:rsid w:val="001D18A3"/>
    <w:rsid w:val="001E0382"/>
    <w:rsid w:val="001F1517"/>
    <w:rsid w:val="001F2240"/>
    <w:rsid w:val="00205B98"/>
    <w:rsid w:val="00213BE4"/>
    <w:rsid w:val="00216962"/>
    <w:rsid w:val="00216DB7"/>
    <w:rsid w:val="0023720E"/>
    <w:rsid w:val="002931F2"/>
    <w:rsid w:val="002A10DD"/>
    <w:rsid w:val="002B4DB0"/>
    <w:rsid w:val="003005A1"/>
    <w:rsid w:val="00310567"/>
    <w:rsid w:val="00317695"/>
    <w:rsid w:val="00335167"/>
    <w:rsid w:val="00347AFC"/>
    <w:rsid w:val="00363CC2"/>
    <w:rsid w:val="00363CFA"/>
    <w:rsid w:val="00372DB7"/>
    <w:rsid w:val="00377CE4"/>
    <w:rsid w:val="00381CCF"/>
    <w:rsid w:val="003846C7"/>
    <w:rsid w:val="0039514E"/>
    <w:rsid w:val="003A0092"/>
    <w:rsid w:val="003A424B"/>
    <w:rsid w:val="003C6ECF"/>
    <w:rsid w:val="003F0CFA"/>
    <w:rsid w:val="003F6440"/>
    <w:rsid w:val="00430C31"/>
    <w:rsid w:val="00433FCE"/>
    <w:rsid w:val="00454D95"/>
    <w:rsid w:val="004561E8"/>
    <w:rsid w:val="00466A11"/>
    <w:rsid w:val="004822A7"/>
    <w:rsid w:val="0048348E"/>
    <w:rsid w:val="00495F44"/>
    <w:rsid w:val="004A70FF"/>
    <w:rsid w:val="004C64D7"/>
    <w:rsid w:val="004D208C"/>
    <w:rsid w:val="004E31BC"/>
    <w:rsid w:val="005629FB"/>
    <w:rsid w:val="0057025C"/>
    <w:rsid w:val="00572B8F"/>
    <w:rsid w:val="005746CE"/>
    <w:rsid w:val="00577696"/>
    <w:rsid w:val="005955F5"/>
    <w:rsid w:val="005B46AE"/>
    <w:rsid w:val="005B5ACA"/>
    <w:rsid w:val="00601333"/>
    <w:rsid w:val="0060737A"/>
    <w:rsid w:val="00622C96"/>
    <w:rsid w:val="00623EB0"/>
    <w:rsid w:val="00626F81"/>
    <w:rsid w:val="006315A6"/>
    <w:rsid w:val="0063727C"/>
    <w:rsid w:val="00640B11"/>
    <w:rsid w:val="00695582"/>
    <w:rsid w:val="00697574"/>
    <w:rsid w:val="006A5CC0"/>
    <w:rsid w:val="006C23BF"/>
    <w:rsid w:val="006D1E56"/>
    <w:rsid w:val="00700EB7"/>
    <w:rsid w:val="00705E8C"/>
    <w:rsid w:val="00705F4F"/>
    <w:rsid w:val="00756A09"/>
    <w:rsid w:val="0079076E"/>
    <w:rsid w:val="007A2ED3"/>
    <w:rsid w:val="007B56EE"/>
    <w:rsid w:val="007C6372"/>
    <w:rsid w:val="007F7503"/>
    <w:rsid w:val="00807B98"/>
    <w:rsid w:val="00822999"/>
    <w:rsid w:val="008241F0"/>
    <w:rsid w:val="0082515A"/>
    <w:rsid w:val="008547CB"/>
    <w:rsid w:val="00862045"/>
    <w:rsid w:val="008A792B"/>
    <w:rsid w:val="008D44B6"/>
    <w:rsid w:val="008E199A"/>
    <w:rsid w:val="008F406B"/>
    <w:rsid w:val="00910598"/>
    <w:rsid w:val="00914D8C"/>
    <w:rsid w:val="00927B0D"/>
    <w:rsid w:val="00937980"/>
    <w:rsid w:val="009419D1"/>
    <w:rsid w:val="00964AF6"/>
    <w:rsid w:val="0096636D"/>
    <w:rsid w:val="009768D5"/>
    <w:rsid w:val="009851C8"/>
    <w:rsid w:val="009C1A97"/>
    <w:rsid w:val="009C7029"/>
    <w:rsid w:val="009D164E"/>
    <w:rsid w:val="009D30C4"/>
    <w:rsid w:val="00A05E5D"/>
    <w:rsid w:val="00A16081"/>
    <w:rsid w:val="00A1630A"/>
    <w:rsid w:val="00A17007"/>
    <w:rsid w:val="00A3524C"/>
    <w:rsid w:val="00A5702B"/>
    <w:rsid w:val="00A60EBF"/>
    <w:rsid w:val="00A75624"/>
    <w:rsid w:val="00A9405E"/>
    <w:rsid w:val="00AB6F65"/>
    <w:rsid w:val="00AD596F"/>
    <w:rsid w:val="00B0342F"/>
    <w:rsid w:val="00B15137"/>
    <w:rsid w:val="00B338FD"/>
    <w:rsid w:val="00B4067A"/>
    <w:rsid w:val="00B439EF"/>
    <w:rsid w:val="00B53935"/>
    <w:rsid w:val="00B63B17"/>
    <w:rsid w:val="00B70662"/>
    <w:rsid w:val="00B8540B"/>
    <w:rsid w:val="00B91A64"/>
    <w:rsid w:val="00B91AF4"/>
    <w:rsid w:val="00B977D0"/>
    <w:rsid w:val="00BA1325"/>
    <w:rsid w:val="00BD5046"/>
    <w:rsid w:val="00BF3C13"/>
    <w:rsid w:val="00BF789A"/>
    <w:rsid w:val="00C10389"/>
    <w:rsid w:val="00C560F2"/>
    <w:rsid w:val="00C5758B"/>
    <w:rsid w:val="00C6066C"/>
    <w:rsid w:val="00C74D68"/>
    <w:rsid w:val="00C75024"/>
    <w:rsid w:val="00C81BCF"/>
    <w:rsid w:val="00CB259E"/>
    <w:rsid w:val="00CD7526"/>
    <w:rsid w:val="00CE3D53"/>
    <w:rsid w:val="00CE3EBF"/>
    <w:rsid w:val="00CE5924"/>
    <w:rsid w:val="00CF2FF9"/>
    <w:rsid w:val="00CF511A"/>
    <w:rsid w:val="00CF7BF4"/>
    <w:rsid w:val="00D25890"/>
    <w:rsid w:val="00D47F33"/>
    <w:rsid w:val="00D60E57"/>
    <w:rsid w:val="00D61F05"/>
    <w:rsid w:val="00D64C88"/>
    <w:rsid w:val="00D724EE"/>
    <w:rsid w:val="00D840B2"/>
    <w:rsid w:val="00DA1281"/>
    <w:rsid w:val="00DA3C6C"/>
    <w:rsid w:val="00DD3F09"/>
    <w:rsid w:val="00DE2F79"/>
    <w:rsid w:val="00E17604"/>
    <w:rsid w:val="00E44661"/>
    <w:rsid w:val="00E50FCD"/>
    <w:rsid w:val="00E6530E"/>
    <w:rsid w:val="00E84768"/>
    <w:rsid w:val="00EA31EB"/>
    <w:rsid w:val="00EA40DD"/>
    <w:rsid w:val="00EC5418"/>
    <w:rsid w:val="00F00BB7"/>
    <w:rsid w:val="00F05993"/>
    <w:rsid w:val="00F11C41"/>
    <w:rsid w:val="00F267BF"/>
    <w:rsid w:val="00F31205"/>
    <w:rsid w:val="00F52158"/>
    <w:rsid w:val="00F6344B"/>
    <w:rsid w:val="00F72273"/>
    <w:rsid w:val="00F916BA"/>
    <w:rsid w:val="00F93D80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2F13"/>
  <w15:docId w15:val="{9645218E-39D5-4EF0-B899-B8546557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54"/>
      <w:outlineLvl w:val="1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8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695"/>
  </w:style>
  <w:style w:type="paragraph" w:styleId="Footer">
    <w:name w:val="footer"/>
    <w:basedOn w:val="Normal"/>
    <w:link w:val="FooterChar"/>
    <w:uiPriority w:val="99"/>
    <w:unhideWhenUsed/>
    <w:rsid w:val="0031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695"/>
  </w:style>
  <w:style w:type="paragraph" w:styleId="Revision">
    <w:name w:val="Revision"/>
    <w:hidden/>
    <w:uiPriority w:val="99"/>
    <w:semiHidden/>
    <w:rsid w:val="00A3524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1560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Admin Dir 2010-3 SPEED FINAL.doc</dc:title>
  <dc:creator>amy.whitman</dc:creator>
  <cp:lastModifiedBy>Figueira, Jennifer (Courts)</cp:lastModifiedBy>
  <cp:revision>2</cp:revision>
  <dcterms:created xsi:type="dcterms:W3CDTF">2024-10-22T17:23:00Z</dcterms:created>
  <dcterms:modified xsi:type="dcterms:W3CDTF">2024-10-22T17:23:00Z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2011-01-10T00:00:00Z</vt:filetime>
  </property>
  <property fmtid="{D5CDD505-2E9C-101B-9397-08002B2CF9AE}" pid="3" name="LastSaved">
    <vt:filetime>2024-04-25T00:00:00Z</vt:filetime>
  </property>
</Properties>
</file>