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2CCE" w14:textId="77777777" w:rsidR="00AB6EBC" w:rsidRPr="005B6E3D" w:rsidRDefault="00AB6EBC" w:rsidP="00AB6EBC">
      <w:pPr>
        <w:jc w:val="center"/>
        <w:rPr>
          <w:b/>
          <w:sz w:val="28"/>
          <w:szCs w:val="28"/>
        </w:rPr>
      </w:pPr>
      <w:r w:rsidRPr="005B6E3D">
        <w:rPr>
          <w:b/>
          <w:sz w:val="28"/>
          <w:szCs w:val="28"/>
        </w:rPr>
        <w:t>IN THE COURT OF CHANCERY OF THE STATE OF DELAWARE</w:t>
      </w:r>
    </w:p>
    <w:p w14:paraId="530EC190" w14:textId="77777777" w:rsidR="00AB6EBC" w:rsidRPr="005B6E3D" w:rsidRDefault="00AB6EBC" w:rsidP="00AB6EBC">
      <w:pPr>
        <w:jc w:val="center"/>
        <w:rPr>
          <w:sz w:val="28"/>
          <w:szCs w:val="28"/>
        </w:rPr>
      </w:pPr>
    </w:p>
    <w:tbl>
      <w:tblPr>
        <w:tblW w:w="0" w:type="auto"/>
        <w:tblLook w:val="01E0" w:firstRow="1" w:lastRow="1" w:firstColumn="1" w:lastColumn="1" w:noHBand="0" w:noVBand="0"/>
      </w:tblPr>
      <w:tblGrid>
        <w:gridCol w:w="4346"/>
        <w:gridCol w:w="637"/>
        <w:gridCol w:w="3923"/>
      </w:tblGrid>
      <w:tr w:rsidR="00AB6EBC" w:rsidRPr="005B6E3D" w14:paraId="02B786E6" w14:textId="77777777" w:rsidTr="00A53D27">
        <w:tc>
          <w:tcPr>
            <w:tcW w:w="4346" w:type="dxa"/>
          </w:tcPr>
          <w:p w14:paraId="78248C59" w14:textId="77777777" w:rsidR="00AB6EBC" w:rsidRPr="005B6E3D" w:rsidRDefault="00AB6EBC" w:rsidP="00A53D27">
            <w:pPr>
              <w:rPr>
                <w:sz w:val="28"/>
                <w:szCs w:val="28"/>
              </w:rPr>
            </w:pPr>
            <w:r w:rsidRPr="005B6E3D">
              <w:rPr>
                <w:sz w:val="28"/>
                <w:szCs w:val="28"/>
              </w:rPr>
              <w:t>IN THE MATTER OF:</w:t>
            </w:r>
          </w:p>
          <w:p w14:paraId="2D2926C6" w14:textId="77777777" w:rsidR="00AB6EBC" w:rsidRPr="005B6E3D" w:rsidRDefault="00AB6EBC" w:rsidP="00A53D27">
            <w:pPr>
              <w:rPr>
                <w:sz w:val="28"/>
                <w:szCs w:val="28"/>
              </w:rPr>
            </w:pPr>
            <w:r w:rsidRPr="005B6E3D">
              <w:rPr>
                <w:sz w:val="28"/>
                <w:szCs w:val="28"/>
              </w:rPr>
              <w:t xml:space="preserve">    _____________________________,</w:t>
            </w:r>
          </w:p>
          <w:p w14:paraId="1EC137E6" w14:textId="77777777" w:rsidR="00AB6EBC" w:rsidRPr="005B6E3D" w:rsidRDefault="00AB6EBC" w:rsidP="00A53D27">
            <w:pPr>
              <w:rPr>
                <w:sz w:val="28"/>
                <w:szCs w:val="28"/>
              </w:rPr>
            </w:pPr>
            <w:r w:rsidRPr="005B6E3D">
              <w:rPr>
                <w:sz w:val="28"/>
                <w:szCs w:val="28"/>
              </w:rPr>
              <w:t xml:space="preserve">A </w:t>
            </w:r>
            <w:r>
              <w:rPr>
                <w:sz w:val="28"/>
                <w:szCs w:val="28"/>
              </w:rPr>
              <w:t>p</w:t>
            </w:r>
            <w:r w:rsidRPr="005B6E3D">
              <w:rPr>
                <w:sz w:val="28"/>
                <w:szCs w:val="28"/>
              </w:rPr>
              <w:t>erson</w:t>
            </w:r>
            <w:r>
              <w:rPr>
                <w:sz w:val="28"/>
                <w:szCs w:val="28"/>
              </w:rPr>
              <w:t xml:space="preserve"> with a disability/minor </w:t>
            </w:r>
          </w:p>
        </w:tc>
        <w:tc>
          <w:tcPr>
            <w:tcW w:w="637" w:type="dxa"/>
          </w:tcPr>
          <w:p w14:paraId="758A2E58" w14:textId="77777777" w:rsidR="00AB6EBC" w:rsidRPr="005B6E3D" w:rsidRDefault="00AB6EBC" w:rsidP="00A53D27">
            <w:pPr>
              <w:jc w:val="center"/>
              <w:rPr>
                <w:sz w:val="28"/>
                <w:szCs w:val="28"/>
              </w:rPr>
            </w:pPr>
            <w:r w:rsidRPr="005B6E3D">
              <w:rPr>
                <w:sz w:val="28"/>
                <w:szCs w:val="28"/>
              </w:rPr>
              <w:t>:</w:t>
            </w:r>
          </w:p>
          <w:p w14:paraId="5120E439" w14:textId="77777777" w:rsidR="00AB6EBC" w:rsidRPr="005B6E3D" w:rsidRDefault="00AB6EBC" w:rsidP="00A53D27">
            <w:pPr>
              <w:jc w:val="center"/>
              <w:rPr>
                <w:sz w:val="28"/>
                <w:szCs w:val="28"/>
              </w:rPr>
            </w:pPr>
            <w:r w:rsidRPr="005B6E3D">
              <w:rPr>
                <w:sz w:val="28"/>
                <w:szCs w:val="28"/>
              </w:rPr>
              <w:t>:</w:t>
            </w:r>
          </w:p>
          <w:p w14:paraId="75E03B17" w14:textId="77777777" w:rsidR="00AB6EBC" w:rsidRPr="005B6E3D" w:rsidRDefault="00AB6EBC" w:rsidP="00A53D27">
            <w:pPr>
              <w:jc w:val="center"/>
              <w:rPr>
                <w:sz w:val="28"/>
                <w:szCs w:val="28"/>
              </w:rPr>
            </w:pPr>
            <w:r w:rsidRPr="005B6E3D">
              <w:rPr>
                <w:sz w:val="28"/>
                <w:szCs w:val="28"/>
              </w:rPr>
              <w:t>:</w:t>
            </w:r>
          </w:p>
          <w:p w14:paraId="3647E023" w14:textId="77777777" w:rsidR="00AB6EBC" w:rsidRPr="005B6E3D" w:rsidRDefault="00AB6EBC" w:rsidP="00A53D27">
            <w:pPr>
              <w:jc w:val="center"/>
              <w:rPr>
                <w:sz w:val="28"/>
                <w:szCs w:val="28"/>
              </w:rPr>
            </w:pPr>
            <w:r w:rsidRPr="005B6E3D">
              <w:rPr>
                <w:sz w:val="28"/>
                <w:szCs w:val="28"/>
              </w:rPr>
              <w:t>:</w:t>
            </w:r>
          </w:p>
        </w:tc>
        <w:tc>
          <w:tcPr>
            <w:tcW w:w="3923" w:type="dxa"/>
          </w:tcPr>
          <w:p w14:paraId="7E6E5F13" w14:textId="77777777" w:rsidR="00AB6EBC" w:rsidRPr="005B6E3D" w:rsidRDefault="00AB6EBC" w:rsidP="00A53D27">
            <w:pPr>
              <w:rPr>
                <w:sz w:val="28"/>
                <w:szCs w:val="28"/>
              </w:rPr>
            </w:pPr>
          </w:p>
          <w:p w14:paraId="6B425D3A" w14:textId="77777777" w:rsidR="00AB6EBC" w:rsidRDefault="00AB6EBC" w:rsidP="00A53D27">
            <w:pPr>
              <w:rPr>
                <w:sz w:val="28"/>
                <w:szCs w:val="28"/>
              </w:rPr>
            </w:pPr>
          </w:p>
          <w:p w14:paraId="6BFF67B0" w14:textId="77777777" w:rsidR="00AB6EBC" w:rsidRPr="005B6E3D" w:rsidRDefault="00AB6EBC" w:rsidP="00A53D27">
            <w:pPr>
              <w:rPr>
                <w:sz w:val="28"/>
                <w:szCs w:val="28"/>
              </w:rPr>
            </w:pPr>
            <w:r w:rsidRPr="005B6E3D">
              <w:rPr>
                <w:sz w:val="28"/>
                <w:szCs w:val="28"/>
              </w:rPr>
              <w:t xml:space="preserve">C.M. # </w:t>
            </w:r>
            <w:r>
              <w:rPr>
                <w:sz w:val="28"/>
                <w:szCs w:val="28"/>
              </w:rPr>
              <w:t>________________</w:t>
            </w:r>
            <w:r w:rsidRPr="005B6E3D">
              <w:rPr>
                <w:sz w:val="28"/>
                <w:szCs w:val="28"/>
              </w:rPr>
              <w:t>_</w:t>
            </w:r>
          </w:p>
          <w:p w14:paraId="4039C140" w14:textId="77777777" w:rsidR="00AB6EBC" w:rsidRPr="005B6E3D" w:rsidRDefault="00AB6EBC" w:rsidP="00A53D27">
            <w:pPr>
              <w:rPr>
                <w:sz w:val="28"/>
                <w:szCs w:val="28"/>
              </w:rPr>
            </w:pPr>
            <w:r w:rsidRPr="005B6E3D">
              <w:rPr>
                <w:sz w:val="28"/>
                <w:szCs w:val="28"/>
              </w:rPr>
              <w:t xml:space="preserve">           </w:t>
            </w:r>
          </w:p>
        </w:tc>
      </w:tr>
    </w:tbl>
    <w:p w14:paraId="55BEE671" w14:textId="77777777" w:rsidR="00AB6EBC" w:rsidRDefault="00AB6EBC" w:rsidP="00AB6EBC">
      <w:pPr>
        <w:jc w:val="center"/>
        <w:rPr>
          <w:b/>
          <w:bCs/>
          <w:sz w:val="28"/>
          <w:szCs w:val="28"/>
          <w:u w:val="single"/>
        </w:rPr>
      </w:pPr>
    </w:p>
    <w:p w14:paraId="179B626F" w14:textId="77777777" w:rsidR="00AB6EBC" w:rsidRPr="005B6E3D" w:rsidRDefault="00AB6EBC" w:rsidP="00AB6EBC">
      <w:pPr>
        <w:jc w:val="center"/>
        <w:rPr>
          <w:b/>
          <w:bCs/>
          <w:sz w:val="28"/>
          <w:szCs w:val="28"/>
          <w:u w:val="single"/>
        </w:rPr>
      </w:pPr>
      <w:r w:rsidRPr="005B6E3D">
        <w:rPr>
          <w:b/>
          <w:bCs/>
          <w:sz w:val="28"/>
          <w:szCs w:val="28"/>
          <w:u w:val="single"/>
        </w:rPr>
        <w:t>ORDER TO APPOINT AN APPRAISER</w:t>
      </w:r>
    </w:p>
    <w:p w14:paraId="3F1BFD96" w14:textId="77777777" w:rsidR="00AB6EBC" w:rsidRPr="005B6E3D" w:rsidRDefault="00AB6EBC" w:rsidP="00AB6EBC">
      <w:pPr>
        <w:jc w:val="center"/>
        <w:rPr>
          <w:b/>
          <w:bCs/>
          <w:sz w:val="28"/>
          <w:szCs w:val="28"/>
          <w:u w:val="single"/>
        </w:rPr>
      </w:pPr>
    </w:p>
    <w:p w14:paraId="2FDC455A" w14:textId="77777777" w:rsidR="00AB6EBC" w:rsidRPr="005B6E3D" w:rsidRDefault="00AB6EBC" w:rsidP="00AB6EBC">
      <w:pPr>
        <w:spacing w:line="480" w:lineRule="auto"/>
        <w:ind w:firstLine="720"/>
        <w:jc w:val="both"/>
        <w:rPr>
          <w:sz w:val="28"/>
          <w:szCs w:val="28"/>
        </w:rPr>
      </w:pPr>
      <w:r>
        <w:rPr>
          <w:sz w:val="28"/>
          <w:szCs w:val="28"/>
        </w:rPr>
        <w:t xml:space="preserve">WHEREAS, </w:t>
      </w:r>
      <w:r w:rsidRPr="005B6E3D">
        <w:rPr>
          <w:sz w:val="28"/>
          <w:szCs w:val="28"/>
        </w:rPr>
        <w:t>the Motion to Appoint an Appraiser having been considered by the</w:t>
      </w:r>
      <w:r>
        <w:rPr>
          <w:sz w:val="28"/>
          <w:szCs w:val="28"/>
        </w:rPr>
        <w:t xml:space="preserve"> </w:t>
      </w:r>
      <w:r w:rsidRPr="005B6E3D">
        <w:rPr>
          <w:sz w:val="28"/>
          <w:szCs w:val="28"/>
        </w:rPr>
        <w:t>Court,</w:t>
      </w:r>
    </w:p>
    <w:p w14:paraId="305D49B7" w14:textId="77777777" w:rsidR="00AB6EBC" w:rsidRDefault="00AB6EBC" w:rsidP="00AB6EBC">
      <w:pPr>
        <w:spacing w:line="480" w:lineRule="auto"/>
        <w:ind w:firstLine="720"/>
        <w:jc w:val="both"/>
        <w:rPr>
          <w:sz w:val="28"/>
          <w:szCs w:val="28"/>
        </w:rPr>
      </w:pPr>
      <w:r w:rsidRPr="005B6E3D">
        <w:rPr>
          <w:sz w:val="28"/>
          <w:szCs w:val="28"/>
        </w:rPr>
        <w:t xml:space="preserve">IT IS HEREBY ORDERED </w:t>
      </w:r>
      <w:r>
        <w:rPr>
          <w:sz w:val="28"/>
          <w:szCs w:val="28"/>
        </w:rPr>
        <w:t>this ____ day of ________, 20____ as follows:</w:t>
      </w:r>
    </w:p>
    <w:p w14:paraId="05E1B7EB" w14:textId="77777777" w:rsidR="00AB6EBC" w:rsidRPr="00CA2117" w:rsidRDefault="00AB6EBC" w:rsidP="00AB6EBC">
      <w:pPr>
        <w:numPr>
          <w:ilvl w:val="0"/>
          <w:numId w:val="1"/>
        </w:numPr>
        <w:spacing w:line="480" w:lineRule="auto"/>
        <w:jc w:val="both"/>
        <w:rPr>
          <w:sz w:val="28"/>
          <w:szCs w:val="28"/>
        </w:rPr>
      </w:pPr>
      <w:r>
        <w:rPr>
          <w:sz w:val="28"/>
          <w:szCs w:val="28"/>
        </w:rPr>
        <w:t>___________________________</w:t>
      </w:r>
      <w:r w:rsidRPr="005B6E3D">
        <w:rPr>
          <w:sz w:val="28"/>
          <w:szCs w:val="28"/>
        </w:rPr>
        <w:t>___ is</w:t>
      </w:r>
      <w:r>
        <w:rPr>
          <w:sz w:val="28"/>
          <w:szCs w:val="28"/>
        </w:rPr>
        <w:t xml:space="preserve"> </w:t>
      </w:r>
      <w:r w:rsidRPr="005B6E3D">
        <w:rPr>
          <w:sz w:val="28"/>
          <w:szCs w:val="28"/>
        </w:rPr>
        <w:t xml:space="preserve">appointed appraiser under </w:t>
      </w:r>
      <w:r w:rsidRPr="00887A2F">
        <w:rPr>
          <w:sz w:val="28"/>
          <w:szCs w:val="28"/>
        </w:rPr>
        <w:t xml:space="preserve">12 </w:t>
      </w:r>
      <w:r w:rsidRPr="00887A2F">
        <w:rPr>
          <w:sz w:val="28"/>
          <w:szCs w:val="28"/>
          <w:u w:val="single"/>
        </w:rPr>
        <w:t>Del</w:t>
      </w:r>
      <w:r w:rsidRPr="00887A2F">
        <w:rPr>
          <w:sz w:val="28"/>
          <w:szCs w:val="28"/>
        </w:rPr>
        <w:t xml:space="preserve">. </w:t>
      </w:r>
      <w:r w:rsidRPr="00887A2F">
        <w:rPr>
          <w:sz w:val="28"/>
          <w:szCs w:val="28"/>
          <w:u w:val="single"/>
        </w:rPr>
        <w:t>C</w:t>
      </w:r>
      <w:r w:rsidRPr="00887A2F">
        <w:rPr>
          <w:sz w:val="28"/>
          <w:szCs w:val="28"/>
        </w:rPr>
        <w:t>. § 3951(c) for the property located at ________</w:t>
      </w:r>
      <w:r>
        <w:rPr>
          <w:sz w:val="28"/>
          <w:szCs w:val="28"/>
        </w:rPr>
        <w:t>_____</w:t>
      </w:r>
      <w:r w:rsidRPr="00887A2F">
        <w:rPr>
          <w:sz w:val="28"/>
          <w:szCs w:val="28"/>
        </w:rPr>
        <w:t>___</w:t>
      </w:r>
      <w:r w:rsidRPr="00271E29">
        <w:rPr>
          <w:sz w:val="28"/>
          <w:szCs w:val="28"/>
        </w:rPr>
        <w:t>______________</w:t>
      </w:r>
      <w:r w:rsidRPr="00C24DE2">
        <w:rPr>
          <w:sz w:val="28"/>
          <w:szCs w:val="28"/>
        </w:rPr>
        <w:t xml:space="preserve"> [Property Address]</w:t>
      </w:r>
      <w:r w:rsidRPr="00215620">
        <w:rPr>
          <w:sz w:val="28"/>
          <w:szCs w:val="28"/>
        </w:rPr>
        <w:t xml:space="preserve">, Tax Parcel </w:t>
      </w:r>
      <w:r w:rsidRPr="00C57284">
        <w:rPr>
          <w:sz w:val="28"/>
          <w:szCs w:val="28"/>
        </w:rPr>
        <w:t>Number _______</w:t>
      </w:r>
      <w:r w:rsidRPr="004E58EC">
        <w:rPr>
          <w:sz w:val="28"/>
          <w:szCs w:val="28"/>
        </w:rPr>
        <w:t>________</w:t>
      </w:r>
      <w:r>
        <w:rPr>
          <w:sz w:val="28"/>
          <w:szCs w:val="28"/>
        </w:rPr>
        <w:t>______________</w:t>
      </w:r>
      <w:r w:rsidRPr="00271E29">
        <w:rPr>
          <w:sz w:val="28"/>
          <w:szCs w:val="28"/>
        </w:rPr>
        <w:t>____</w:t>
      </w:r>
      <w:r w:rsidRPr="00CA2117">
        <w:rPr>
          <w:sz w:val="28"/>
          <w:szCs w:val="28"/>
        </w:rPr>
        <w:t>.</w:t>
      </w:r>
    </w:p>
    <w:p w14:paraId="3F595BF5" w14:textId="77777777" w:rsidR="00AB6EBC" w:rsidRPr="00157C2A" w:rsidRDefault="00AB6EBC" w:rsidP="00AB6EBC">
      <w:pPr>
        <w:numPr>
          <w:ilvl w:val="0"/>
          <w:numId w:val="1"/>
        </w:numPr>
        <w:spacing w:line="480" w:lineRule="auto"/>
        <w:jc w:val="both"/>
        <w:rPr>
          <w:sz w:val="28"/>
          <w:szCs w:val="28"/>
        </w:rPr>
      </w:pPr>
      <w:r w:rsidRPr="00157C2A">
        <w:rPr>
          <w:sz w:val="28"/>
          <w:szCs w:val="28"/>
        </w:rPr>
        <w:t>The appraiser shall provide to the Court an appraisal of the subject property on or before __________________</w:t>
      </w:r>
      <w:r>
        <w:rPr>
          <w:sz w:val="28"/>
          <w:szCs w:val="28"/>
        </w:rPr>
        <w:t>_</w:t>
      </w:r>
      <w:r w:rsidRPr="00157C2A">
        <w:rPr>
          <w:sz w:val="28"/>
          <w:szCs w:val="28"/>
        </w:rPr>
        <w:t>_________ with his/her affidavit.</w:t>
      </w:r>
    </w:p>
    <w:p w14:paraId="62299893" w14:textId="77777777" w:rsidR="00AB6EBC" w:rsidRPr="005B6E3D" w:rsidRDefault="00AB6EBC" w:rsidP="00AB6EBC">
      <w:pPr>
        <w:numPr>
          <w:ilvl w:val="0"/>
          <w:numId w:val="2"/>
        </w:numPr>
        <w:spacing w:line="480" w:lineRule="auto"/>
        <w:jc w:val="both"/>
        <w:rPr>
          <w:sz w:val="28"/>
          <w:szCs w:val="28"/>
        </w:rPr>
      </w:pPr>
      <w:r>
        <w:rPr>
          <w:sz w:val="28"/>
          <w:szCs w:val="28"/>
        </w:rPr>
        <w:t xml:space="preserve">The guardian(s) shall pay the appraisal fee from the guardianship account within fifteen (15) days of receiving the appraisal and file proof of payment with the Register in Chancery’s Office. If the person with a disability/minor does not have any available funds in the guardianship account, the attorney or pro se guardian shall notify the Register in Chancery’s Office in writing within ten (10) days of receiving the appraisal. </w:t>
      </w:r>
    </w:p>
    <w:p w14:paraId="70CF1FAF" w14:textId="77777777" w:rsidR="00AB6EBC" w:rsidRDefault="00AB6EBC" w:rsidP="00AB6EBC">
      <w:pPr>
        <w:ind w:left="4320"/>
        <w:jc w:val="both"/>
        <w:rPr>
          <w:sz w:val="28"/>
          <w:szCs w:val="28"/>
        </w:rPr>
      </w:pPr>
    </w:p>
    <w:p w14:paraId="54FF6613" w14:textId="77777777" w:rsidR="00AB6EBC" w:rsidRPr="005B6E3D" w:rsidRDefault="00AB6EBC" w:rsidP="00AB6EBC">
      <w:pPr>
        <w:ind w:left="4320"/>
        <w:jc w:val="both"/>
        <w:rPr>
          <w:sz w:val="28"/>
          <w:szCs w:val="28"/>
        </w:rPr>
      </w:pPr>
      <w:r w:rsidRPr="005B6E3D">
        <w:rPr>
          <w:sz w:val="28"/>
          <w:szCs w:val="28"/>
        </w:rPr>
        <w:t>____________________________________</w:t>
      </w:r>
    </w:p>
    <w:p w14:paraId="27AE1B40" w14:textId="4C58C7F4" w:rsidR="00AB6EBC" w:rsidRPr="00AB6EBC" w:rsidRDefault="007D7A9A" w:rsidP="00AB6EBC">
      <w:pPr>
        <w:ind w:left="3600" w:firstLine="720"/>
        <w:jc w:val="both"/>
        <w:rPr>
          <w:sz w:val="28"/>
          <w:szCs w:val="28"/>
        </w:rPr>
      </w:pPr>
      <w:r>
        <w:rPr>
          <w:sz w:val="28"/>
          <w:szCs w:val="28"/>
        </w:rPr>
        <w:t xml:space="preserve">Magistrate in Chancery </w:t>
      </w:r>
      <w:r w:rsidR="00AB6EBC">
        <w:rPr>
          <w:sz w:val="28"/>
          <w:szCs w:val="28"/>
        </w:rPr>
        <w:t xml:space="preserve"> </w:t>
      </w:r>
    </w:p>
    <w:sectPr w:rsidR="00AB6EBC" w:rsidRPr="00AB6E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A3CC" w14:textId="77777777" w:rsidR="00AB6EBC" w:rsidRDefault="00AB6EBC" w:rsidP="00AB6EBC">
      <w:r>
        <w:separator/>
      </w:r>
    </w:p>
  </w:endnote>
  <w:endnote w:type="continuationSeparator" w:id="0">
    <w:p w14:paraId="3DDD395F" w14:textId="77777777" w:rsidR="00AB6EBC" w:rsidRDefault="00AB6EBC" w:rsidP="00AB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559A" w14:textId="13AB9853" w:rsidR="00AB6EBC" w:rsidRDefault="00AB6EBC" w:rsidP="00AB6EBC">
    <w:pPr>
      <w:rPr>
        <w:i/>
      </w:rPr>
    </w:pPr>
    <w:r>
      <w:rPr>
        <w:i/>
      </w:rPr>
      <w:t>Form CM</w:t>
    </w:r>
    <w:r w:rsidR="002C76BD">
      <w:rPr>
        <w:i/>
      </w:rPr>
      <w:t>62</w:t>
    </w:r>
  </w:p>
  <w:p w14:paraId="5A32EA0E" w14:textId="53988E7E" w:rsidR="00AB6EBC" w:rsidRDefault="00AB6EBC" w:rsidP="00AB6EBC">
    <w:pPr>
      <w:pStyle w:val="Footer"/>
    </w:pPr>
    <w:r w:rsidRPr="002967D2">
      <w:rPr>
        <w:i/>
      </w:rPr>
      <w:t xml:space="preserve">Rev. </w:t>
    </w:r>
    <w:r w:rsidR="007D7A9A">
      <w:rPr>
        <w:i/>
      </w:rPr>
      <w:t>07</w:t>
    </w:r>
    <w:r>
      <w:rPr>
        <w:i/>
      </w:rPr>
      <w:t>/20</w:t>
    </w:r>
    <w:r w:rsidR="007D7A9A">
      <w:rPr>
        <w:i/>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CFA1" w14:textId="77777777" w:rsidR="00AB6EBC" w:rsidRDefault="00AB6EBC" w:rsidP="00AB6EBC">
      <w:r>
        <w:separator/>
      </w:r>
    </w:p>
  </w:footnote>
  <w:footnote w:type="continuationSeparator" w:id="0">
    <w:p w14:paraId="797BA2A0" w14:textId="77777777" w:rsidR="00AB6EBC" w:rsidRDefault="00AB6EBC" w:rsidP="00AB6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051E"/>
    <w:multiLevelType w:val="hybridMultilevel"/>
    <w:tmpl w:val="953C8590"/>
    <w:lvl w:ilvl="0" w:tplc="A8E292C2">
      <w:start w:val="1"/>
      <w:numFmt w:val="decimal"/>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3291943">
    <w:abstractNumId w:val="0"/>
  </w:num>
  <w:num w:numId="2" w16cid:durableId="1529946344">
    <w:abstractNumId w:val="0"/>
    <w:lvlOverride w:ilvl="0">
      <w:lvl w:ilvl="0" w:tplc="A8E292C2">
        <w:start w:val="1"/>
        <w:numFmt w:val="decimal"/>
        <w:lvlText w:val="%1."/>
        <w:lvlJc w:val="left"/>
        <w:pPr>
          <w:ind w:left="90" w:firstLine="720"/>
        </w:pPr>
        <w:rPr>
          <w:rFonts w:hint="default"/>
        </w:rPr>
      </w:lvl>
    </w:lvlOverride>
    <w:lvlOverride w:ilvl="1">
      <w:lvl w:ilvl="1" w:tplc="04090019">
        <w:start w:val="1"/>
        <w:numFmt w:val="lowerLetter"/>
        <w:lvlText w:val="%2."/>
        <w:lvlJc w:val="left"/>
        <w:pPr>
          <w:ind w:left="90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C"/>
    <w:rsid w:val="002C76BD"/>
    <w:rsid w:val="007D7A9A"/>
    <w:rsid w:val="00AB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5BC3"/>
  <w15:chartTrackingRefBased/>
  <w15:docId w15:val="{7A795923-540C-4478-9EFD-0258AA3D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EBC"/>
    <w:pPr>
      <w:tabs>
        <w:tab w:val="center" w:pos="4680"/>
        <w:tab w:val="right" w:pos="9360"/>
      </w:tabs>
    </w:pPr>
  </w:style>
  <w:style w:type="character" w:customStyle="1" w:styleId="HeaderChar">
    <w:name w:val="Header Char"/>
    <w:basedOn w:val="DefaultParagraphFont"/>
    <w:link w:val="Header"/>
    <w:uiPriority w:val="99"/>
    <w:rsid w:val="00AB6E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EBC"/>
    <w:pPr>
      <w:tabs>
        <w:tab w:val="center" w:pos="4680"/>
        <w:tab w:val="right" w:pos="9360"/>
      </w:tabs>
    </w:pPr>
  </w:style>
  <w:style w:type="character" w:customStyle="1" w:styleId="FooterChar">
    <w:name w:val="Footer Char"/>
    <w:basedOn w:val="DefaultParagraphFont"/>
    <w:link w:val="Footer"/>
    <w:uiPriority w:val="99"/>
    <w:rsid w:val="00AB6EBC"/>
    <w:rPr>
      <w:rFonts w:ascii="Times New Roman" w:eastAsia="Times New Roman" w:hAnsi="Times New Roman" w:cs="Times New Roman"/>
      <w:sz w:val="24"/>
      <w:szCs w:val="24"/>
    </w:rPr>
  </w:style>
  <w:style w:type="paragraph" w:styleId="ListParagraph">
    <w:name w:val="List Paragraph"/>
    <w:basedOn w:val="Normal"/>
    <w:uiPriority w:val="34"/>
    <w:qFormat/>
    <w:rsid w:val="00AB6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Butler</dc:creator>
  <cp:keywords/>
  <dc:description/>
  <cp:lastModifiedBy>Kinsey, J. Renee (Courts)</cp:lastModifiedBy>
  <cp:revision>3</cp:revision>
  <dcterms:created xsi:type="dcterms:W3CDTF">2020-08-21T20:11:00Z</dcterms:created>
  <dcterms:modified xsi:type="dcterms:W3CDTF">2023-07-18T20:26:00Z</dcterms:modified>
</cp:coreProperties>
</file>