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9D5" w:rsidRDefault="00062D82" w:rsidP="00062D82">
      <w:pPr>
        <w:jc w:val="center"/>
        <w:rPr>
          <w:b/>
        </w:rPr>
      </w:pPr>
      <w:r w:rsidRPr="00062D82">
        <w:rPr>
          <w:b/>
        </w:rPr>
        <w:t>IN THE SUPERIOR COURT OF THE STATE OF DELAWARE</w:t>
      </w:r>
    </w:p>
    <w:p w:rsidR="00062D82" w:rsidRDefault="00062D82" w:rsidP="00062D82">
      <w:pPr>
        <w:jc w:val="center"/>
        <w:rPr>
          <w:b/>
        </w:rPr>
      </w:pPr>
    </w:p>
    <w:tbl>
      <w:tblPr>
        <w:tblW w:w="9881" w:type="dxa"/>
        <w:jc w:val="center"/>
        <w:tblBorders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1"/>
        <w:gridCol w:w="479"/>
        <w:gridCol w:w="2610"/>
        <w:gridCol w:w="2371"/>
        <w:gridCol w:w="40"/>
      </w:tblGrid>
      <w:tr w:rsidR="00591884" w:rsidRPr="00F64A54" w:rsidTr="00D65D3A">
        <w:trPr>
          <w:trHeight w:val="252"/>
          <w:jc w:val="center"/>
        </w:trPr>
        <w:tc>
          <w:tcPr>
            <w:tcW w:w="4381" w:type="dxa"/>
            <w:shd w:val="clear" w:color="auto" w:fill="auto"/>
            <w:vAlign w:val="center"/>
          </w:tcPr>
          <w:p w:rsidR="00591884" w:rsidRPr="00F64A54" w:rsidRDefault="00591884" w:rsidP="00D65D3A">
            <w:pPr>
              <w:tabs>
                <w:tab w:val="right" w:pos="4320"/>
              </w:tabs>
              <w:spacing w:after="0" w:line="240" w:lineRule="auto"/>
              <w:ind w:left="282"/>
              <w:rPr>
                <w:rFonts w:eastAsia="Times New Roman"/>
                <w:sz w:val="24"/>
                <w:szCs w:val="24"/>
                <w:u w:val="single"/>
              </w:rPr>
            </w:pPr>
            <w:bookmarkStart w:id="0" w:name="_GoBack"/>
            <w:r w:rsidRPr="00F64A54">
              <w:rPr>
                <w:rFonts w:eastAsia="Times New Roman"/>
                <w:sz w:val="24"/>
                <w:szCs w:val="24"/>
                <w:u w:val="single"/>
              </w:rPr>
              <w:t>State of Delaware</w:t>
            </w:r>
            <w:r w:rsidRPr="00F64A54">
              <w:rPr>
                <w:rFonts w:eastAsia="Times New Roman"/>
                <w:sz w:val="24"/>
                <w:szCs w:val="24"/>
                <w:u w:val="single"/>
              </w:rPr>
              <w:tab/>
            </w:r>
          </w:p>
        </w:tc>
        <w:tc>
          <w:tcPr>
            <w:tcW w:w="479" w:type="dxa"/>
            <w:tcBorders>
              <w:bottom w:val="nil"/>
              <w:right w:val="single" w:sz="12" w:space="0" w:color="auto"/>
            </w:tcBorders>
            <w:shd w:val="clear" w:color="auto" w:fill="auto"/>
          </w:tcPr>
          <w:p w:rsidR="00591884" w:rsidRPr="00F64A54" w:rsidRDefault="00591884" w:rsidP="00D65D3A">
            <w:pPr>
              <w:spacing w:after="0" w:line="36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21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591884" w:rsidRPr="00F64A54" w:rsidRDefault="00591884" w:rsidP="00D65D3A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u w:val="single"/>
              </w:rPr>
            </w:pPr>
            <w:bookmarkStart w:id="1" w:name="CaseNumber"/>
            <w:bookmarkEnd w:id="1"/>
            <w:r w:rsidRPr="00F64A54">
              <w:rPr>
                <w:rFonts w:eastAsia="Times New Roman"/>
                <w:b/>
                <w:sz w:val="24"/>
                <w:szCs w:val="24"/>
                <w:u w:val="single"/>
              </w:rPr>
              <w:t>CONFIDENTIAL PROCEEDING</w:t>
            </w:r>
          </w:p>
        </w:tc>
      </w:tr>
      <w:tr w:rsidR="00591884" w:rsidRPr="00F64A54" w:rsidTr="00D65D3A">
        <w:trPr>
          <w:trHeight w:val="252"/>
          <w:jc w:val="center"/>
        </w:trPr>
        <w:tc>
          <w:tcPr>
            <w:tcW w:w="4381" w:type="dxa"/>
            <w:shd w:val="clear" w:color="auto" w:fill="auto"/>
          </w:tcPr>
          <w:p w:rsidR="00591884" w:rsidRPr="00F64A54" w:rsidRDefault="00591884" w:rsidP="00D65D3A">
            <w:pPr>
              <w:spacing w:after="0" w:line="240" w:lineRule="auto"/>
              <w:ind w:right="244"/>
              <w:jc w:val="right"/>
              <w:rPr>
                <w:rFonts w:eastAsia="Times New Roman"/>
                <w:sz w:val="24"/>
                <w:szCs w:val="24"/>
              </w:rPr>
            </w:pPr>
            <w:r w:rsidRPr="00F64A54">
              <w:rPr>
                <w:rFonts w:eastAsia="Times New Roman"/>
                <w:sz w:val="24"/>
                <w:szCs w:val="24"/>
              </w:rPr>
              <w:fldChar w:fldCharType="begin">
                <w:ffData>
                  <w:name w:val="Mover1"/>
                  <w:enabled/>
                  <w:calcOnExit/>
                  <w:helpText w:type="autoText" w:val="- PAGE -"/>
                  <w:statusText w:type="text" w:val="Select the type of Moving Party from the drop-down list."/>
                  <w:ddList>
                    <w:listEntry w:val="Petitioner"/>
                    <w:listEntry w:val="Respondent"/>
                  </w:ddList>
                </w:ffData>
              </w:fldChar>
            </w:r>
            <w:bookmarkStart w:id="2" w:name="Mover1"/>
            <w:r w:rsidRPr="00F64A54">
              <w:rPr>
                <w:rFonts w:eastAsia="Times New Roman"/>
                <w:sz w:val="24"/>
                <w:szCs w:val="24"/>
              </w:rPr>
              <w:instrText xml:space="preserve"> FORMDROPDOWN </w:instrText>
            </w:r>
            <w:r w:rsidR="00E27BC0">
              <w:rPr>
                <w:rFonts w:eastAsia="Times New Roman"/>
                <w:sz w:val="24"/>
                <w:szCs w:val="24"/>
              </w:rPr>
            </w:r>
            <w:r w:rsidR="00E27BC0">
              <w:rPr>
                <w:rFonts w:eastAsia="Times New Roman"/>
                <w:sz w:val="24"/>
                <w:szCs w:val="24"/>
              </w:rPr>
              <w:fldChar w:fldCharType="separate"/>
            </w:r>
            <w:r w:rsidRPr="00F64A54">
              <w:rPr>
                <w:rFonts w:eastAsia="Times New Roman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479" w:type="dxa"/>
            <w:tcBorders>
              <w:bottom w:val="nil"/>
              <w:right w:val="single" w:sz="12" w:space="0" w:color="auto"/>
            </w:tcBorders>
            <w:shd w:val="clear" w:color="auto" w:fill="auto"/>
          </w:tcPr>
          <w:p w:rsidR="00591884" w:rsidRPr="00F64A54" w:rsidRDefault="00591884" w:rsidP="00D65D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21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591884" w:rsidRPr="00F64A54" w:rsidRDefault="00591884" w:rsidP="00D65D3A">
            <w:pPr>
              <w:tabs>
                <w:tab w:val="left" w:pos="4668"/>
              </w:tabs>
              <w:spacing w:after="0" w:line="240" w:lineRule="auto"/>
              <w:ind w:left="348"/>
              <w:rPr>
                <w:rFonts w:eastAsia="Times New Roman"/>
                <w:sz w:val="24"/>
                <w:szCs w:val="24"/>
                <w:u w:val="single"/>
              </w:rPr>
            </w:pPr>
            <w:r>
              <w:rPr>
                <w:rFonts w:eastAsia="Times New Roman"/>
                <w:sz w:val="24"/>
                <w:szCs w:val="24"/>
              </w:rPr>
              <w:t>Case #</w:t>
            </w:r>
            <w:r w:rsidRPr="00F64A54">
              <w:rPr>
                <w:rFonts w:eastAsia="Times New Roman"/>
                <w:sz w:val="24"/>
                <w:szCs w:val="24"/>
              </w:rPr>
              <w:t>: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F64A54">
              <w:rPr>
                <w:rFonts w:eastAsia="Times New Roman"/>
                <w:sz w:val="24"/>
                <w:szCs w:val="24"/>
                <w:u w:val="single"/>
              </w:rPr>
              <w:fldChar w:fldCharType="begin">
                <w:ffData>
                  <w:name w:val="Text2"/>
                  <w:enabled/>
                  <w:calcOnExit/>
                  <w:helpText w:type="text" w:val="Enter the Case Number. "/>
                  <w:statusText w:type="text" w:val="Enter the Case Number. "/>
                  <w:textInput>
                    <w:maxLength w:val="20"/>
                    <w:format w:val="UPPERCASE"/>
                  </w:textInput>
                </w:ffData>
              </w:fldChar>
            </w:r>
            <w:bookmarkStart w:id="3" w:name="Text2"/>
            <w:r w:rsidRPr="00F64A54">
              <w:rPr>
                <w:rFonts w:eastAsia="Times New Roman"/>
                <w:sz w:val="24"/>
                <w:szCs w:val="24"/>
                <w:u w:val="single"/>
              </w:rPr>
              <w:instrText xml:space="preserve"> FORMTEXT </w:instrText>
            </w:r>
            <w:r w:rsidRPr="00F64A54">
              <w:rPr>
                <w:rFonts w:eastAsia="Times New Roman"/>
                <w:sz w:val="24"/>
                <w:szCs w:val="24"/>
                <w:u w:val="single"/>
              </w:rPr>
            </w:r>
            <w:r w:rsidRPr="00F64A54">
              <w:rPr>
                <w:rFonts w:eastAsia="Times New Roman"/>
                <w:sz w:val="24"/>
                <w:szCs w:val="24"/>
                <w:u w:val="single"/>
              </w:rPr>
              <w:fldChar w:fldCharType="separate"/>
            </w:r>
            <w:r w:rsidRPr="00F64A54">
              <w:rPr>
                <w:rFonts w:eastAsia="Times New Roman"/>
                <w:noProof/>
                <w:sz w:val="24"/>
                <w:szCs w:val="24"/>
                <w:u w:val="single"/>
              </w:rPr>
              <w:t> </w:t>
            </w:r>
            <w:r w:rsidRPr="00F64A54">
              <w:rPr>
                <w:rFonts w:eastAsia="Times New Roman"/>
                <w:noProof/>
                <w:sz w:val="24"/>
                <w:szCs w:val="24"/>
                <w:u w:val="single"/>
              </w:rPr>
              <w:t> </w:t>
            </w:r>
            <w:r w:rsidRPr="00F64A54">
              <w:rPr>
                <w:rFonts w:eastAsia="Times New Roman"/>
                <w:noProof/>
                <w:sz w:val="24"/>
                <w:szCs w:val="24"/>
                <w:u w:val="single"/>
              </w:rPr>
              <w:t> </w:t>
            </w:r>
            <w:r w:rsidRPr="00F64A54">
              <w:rPr>
                <w:rFonts w:eastAsia="Times New Roman"/>
                <w:noProof/>
                <w:sz w:val="24"/>
                <w:szCs w:val="24"/>
                <w:u w:val="single"/>
              </w:rPr>
              <w:t> </w:t>
            </w:r>
            <w:r w:rsidRPr="00F64A54">
              <w:rPr>
                <w:rFonts w:eastAsia="Times New Roman"/>
                <w:noProof/>
                <w:sz w:val="24"/>
                <w:szCs w:val="24"/>
                <w:u w:val="single"/>
              </w:rPr>
              <w:t> </w:t>
            </w:r>
            <w:r w:rsidRPr="00F64A54">
              <w:rPr>
                <w:rFonts w:eastAsia="Times New Roman"/>
                <w:sz w:val="24"/>
                <w:szCs w:val="24"/>
                <w:u w:val="single"/>
              </w:rPr>
              <w:fldChar w:fldCharType="end"/>
            </w:r>
            <w:bookmarkEnd w:id="3"/>
            <w:r w:rsidRPr="00F64A54">
              <w:rPr>
                <w:rFonts w:eastAsia="Times New Roman"/>
                <w:sz w:val="24"/>
                <w:szCs w:val="24"/>
                <w:u w:val="single"/>
              </w:rPr>
              <w:tab/>
            </w:r>
          </w:p>
        </w:tc>
      </w:tr>
      <w:tr w:rsidR="00591884" w:rsidRPr="00F64A54" w:rsidTr="00D65D3A">
        <w:trPr>
          <w:trHeight w:val="252"/>
          <w:jc w:val="center"/>
        </w:trPr>
        <w:tc>
          <w:tcPr>
            <w:tcW w:w="4381" w:type="dxa"/>
            <w:vMerge w:val="restart"/>
            <w:shd w:val="clear" w:color="auto" w:fill="auto"/>
            <w:vAlign w:val="center"/>
          </w:tcPr>
          <w:p w:rsidR="00591884" w:rsidRPr="00F64A54" w:rsidRDefault="00591884" w:rsidP="00D65D3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64A54">
              <w:rPr>
                <w:rFonts w:eastAsia="Times New Roman"/>
                <w:sz w:val="24"/>
                <w:szCs w:val="24"/>
              </w:rPr>
              <w:t>v.</w:t>
            </w:r>
          </w:p>
        </w:tc>
        <w:tc>
          <w:tcPr>
            <w:tcW w:w="479" w:type="dxa"/>
            <w:vMerge w:val="restart"/>
            <w:tcBorders>
              <w:bottom w:val="nil"/>
              <w:right w:val="single" w:sz="12" w:space="0" w:color="auto"/>
            </w:tcBorders>
            <w:shd w:val="clear" w:color="auto" w:fill="auto"/>
          </w:tcPr>
          <w:p w:rsidR="00591884" w:rsidRPr="00F64A54" w:rsidRDefault="00591884" w:rsidP="00D65D3A">
            <w:pPr>
              <w:spacing w:after="0" w:line="36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21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1884" w:rsidRPr="00F64A54" w:rsidRDefault="00591884" w:rsidP="00D65D3A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591884" w:rsidRPr="00F64A54" w:rsidTr="00D65D3A">
        <w:trPr>
          <w:trHeight w:val="252"/>
          <w:jc w:val="center"/>
        </w:trPr>
        <w:tc>
          <w:tcPr>
            <w:tcW w:w="4381" w:type="dxa"/>
            <w:vMerge/>
            <w:shd w:val="clear" w:color="auto" w:fill="auto"/>
            <w:vAlign w:val="center"/>
          </w:tcPr>
          <w:p w:rsidR="00591884" w:rsidRPr="00F64A54" w:rsidRDefault="00591884" w:rsidP="00D65D3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79" w:type="dxa"/>
            <w:vMerge/>
            <w:tcBorders>
              <w:bottom w:val="nil"/>
              <w:right w:val="single" w:sz="12" w:space="0" w:color="auto"/>
            </w:tcBorders>
            <w:shd w:val="clear" w:color="auto" w:fill="auto"/>
          </w:tcPr>
          <w:p w:rsidR="00591884" w:rsidRPr="00F64A54" w:rsidRDefault="00591884" w:rsidP="00D65D3A">
            <w:pPr>
              <w:spacing w:after="0" w:line="36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1884" w:rsidRPr="00F64A54" w:rsidRDefault="00591884" w:rsidP="00D65D3A">
            <w:pPr>
              <w:tabs>
                <w:tab w:val="left" w:pos="2328"/>
              </w:tabs>
              <w:spacing w:after="0" w:line="240" w:lineRule="auto"/>
              <w:ind w:left="348" w:right="-36"/>
              <w:rPr>
                <w:rFonts w:eastAsia="Times New Roman"/>
                <w:sz w:val="24"/>
                <w:szCs w:val="24"/>
                <w:u w:val="single"/>
              </w:rPr>
            </w:pPr>
            <w:r w:rsidRPr="00F64A54">
              <w:rPr>
                <w:rFonts w:eastAsia="Times New Roman"/>
                <w:sz w:val="24"/>
                <w:szCs w:val="24"/>
              </w:rPr>
              <w:t xml:space="preserve">SBI #: </w:t>
            </w:r>
            <w:r w:rsidRPr="00F64A54">
              <w:rPr>
                <w:rFonts w:eastAsia="Times New Roman"/>
                <w:sz w:val="24"/>
                <w:szCs w:val="24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F64A54">
              <w:rPr>
                <w:rFonts w:eastAsia="Times New Roman"/>
                <w:sz w:val="24"/>
                <w:szCs w:val="24"/>
                <w:u w:val="single"/>
              </w:rPr>
              <w:instrText xml:space="preserve"> FORMTEXT </w:instrText>
            </w:r>
            <w:r w:rsidRPr="00F64A54">
              <w:rPr>
                <w:rFonts w:eastAsia="Times New Roman"/>
                <w:sz w:val="24"/>
                <w:szCs w:val="24"/>
                <w:u w:val="single"/>
              </w:rPr>
            </w:r>
            <w:r w:rsidRPr="00F64A54">
              <w:rPr>
                <w:rFonts w:eastAsia="Times New Roman"/>
                <w:sz w:val="24"/>
                <w:szCs w:val="24"/>
                <w:u w:val="single"/>
              </w:rPr>
              <w:fldChar w:fldCharType="separate"/>
            </w:r>
            <w:r w:rsidRPr="00F64A54">
              <w:rPr>
                <w:rFonts w:eastAsia="Times New Roman"/>
                <w:noProof/>
                <w:sz w:val="24"/>
                <w:szCs w:val="24"/>
                <w:u w:val="single"/>
              </w:rPr>
              <w:t> </w:t>
            </w:r>
            <w:r w:rsidRPr="00F64A54">
              <w:rPr>
                <w:rFonts w:eastAsia="Times New Roman"/>
                <w:noProof/>
                <w:sz w:val="24"/>
                <w:szCs w:val="24"/>
                <w:u w:val="single"/>
              </w:rPr>
              <w:t> </w:t>
            </w:r>
            <w:r w:rsidRPr="00F64A54">
              <w:rPr>
                <w:rFonts w:eastAsia="Times New Roman"/>
                <w:noProof/>
                <w:sz w:val="24"/>
                <w:szCs w:val="24"/>
                <w:u w:val="single"/>
              </w:rPr>
              <w:t> </w:t>
            </w:r>
            <w:r w:rsidRPr="00F64A54">
              <w:rPr>
                <w:rFonts w:eastAsia="Times New Roman"/>
                <w:noProof/>
                <w:sz w:val="24"/>
                <w:szCs w:val="24"/>
                <w:u w:val="single"/>
              </w:rPr>
              <w:t> </w:t>
            </w:r>
            <w:r w:rsidRPr="00F64A54">
              <w:rPr>
                <w:rFonts w:eastAsia="Times New Roman"/>
                <w:noProof/>
                <w:sz w:val="24"/>
                <w:szCs w:val="24"/>
                <w:u w:val="single"/>
              </w:rPr>
              <w:t> </w:t>
            </w:r>
            <w:r w:rsidRPr="00F64A54">
              <w:rPr>
                <w:rFonts w:eastAsia="Times New Roman"/>
                <w:sz w:val="24"/>
                <w:szCs w:val="24"/>
                <w:u w:val="single"/>
              </w:rPr>
              <w:fldChar w:fldCharType="end"/>
            </w:r>
            <w:bookmarkEnd w:id="4"/>
            <w:r w:rsidRPr="00F64A54">
              <w:rPr>
                <w:rFonts w:eastAsia="Times New Roman"/>
                <w:sz w:val="24"/>
                <w:szCs w:val="24"/>
                <w:u w:val="single"/>
              </w:rPr>
              <w:tab/>
            </w:r>
          </w:p>
        </w:tc>
        <w:tc>
          <w:tcPr>
            <w:tcW w:w="2411" w:type="dxa"/>
            <w:gridSpan w:val="2"/>
            <w:shd w:val="clear" w:color="auto" w:fill="auto"/>
            <w:vAlign w:val="center"/>
          </w:tcPr>
          <w:p w:rsidR="00591884" w:rsidRPr="00F64A54" w:rsidRDefault="00591884" w:rsidP="00D65D3A">
            <w:pPr>
              <w:tabs>
                <w:tab w:val="left" w:pos="2068"/>
              </w:tabs>
              <w:spacing w:after="0" w:line="240" w:lineRule="auto"/>
              <w:ind w:left="168"/>
              <w:rPr>
                <w:rFonts w:eastAsia="Times New Roman"/>
                <w:sz w:val="24"/>
                <w:szCs w:val="24"/>
              </w:rPr>
            </w:pPr>
            <w:r w:rsidRPr="00F64A54">
              <w:rPr>
                <w:rFonts w:eastAsia="Times New Roman"/>
                <w:sz w:val="24"/>
                <w:szCs w:val="24"/>
              </w:rPr>
              <w:t xml:space="preserve">DOB: </w:t>
            </w:r>
            <w:r>
              <w:rPr>
                <w:rFonts w:eastAsia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5"/>
                  </w:textInput>
                </w:ffData>
              </w:fldChar>
            </w:r>
            <w:r>
              <w:rPr>
                <w:rFonts w:eastAsia="Times New Roman"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eastAsia="Times New Roman"/>
                <w:sz w:val="24"/>
                <w:szCs w:val="24"/>
                <w:u w:val="single"/>
              </w:rPr>
            </w:r>
            <w:r>
              <w:rPr>
                <w:rFonts w:eastAsia="Times New Roman"/>
                <w:sz w:val="24"/>
                <w:szCs w:val="24"/>
                <w:u w:val="single"/>
              </w:rPr>
              <w:fldChar w:fldCharType="separate"/>
            </w:r>
            <w:r>
              <w:rPr>
                <w:rFonts w:eastAsia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eastAsia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eastAsia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eastAsia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eastAsia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eastAsia="Times New Roman"/>
                <w:sz w:val="24"/>
                <w:szCs w:val="24"/>
                <w:u w:val="single"/>
              </w:rPr>
              <w:fldChar w:fldCharType="end"/>
            </w:r>
            <w:r w:rsidRPr="00F64A54">
              <w:rPr>
                <w:rFonts w:eastAsia="Times New Roman"/>
                <w:sz w:val="24"/>
                <w:szCs w:val="24"/>
                <w:u w:val="single"/>
              </w:rPr>
              <w:tab/>
            </w:r>
          </w:p>
        </w:tc>
      </w:tr>
      <w:tr w:rsidR="00591884" w:rsidRPr="00F64A54" w:rsidTr="00D65D3A">
        <w:trPr>
          <w:trHeight w:val="252"/>
          <w:jc w:val="center"/>
        </w:trPr>
        <w:tc>
          <w:tcPr>
            <w:tcW w:w="4381" w:type="dxa"/>
            <w:shd w:val="clear" w:color="auto" w:fill="auto"/>
            <w:vAlign w:val="center"/>
          </w:tcPr>
          <w:p w:rsidR="00591884" w:rsidRPr="00F64A54" w:rsidRDefault="00591884" w:rsidP="00D65D3A">
            <w:pPr>
              <w:tabs>
                <w:tab w:val="right" w:pos="4320"/>
              </w:tabs>
              <w:spacing w:after="0" w:line="240" w:lineRule="auto"/>
              <w:ind w:left="282"/>
              <w:rPr>
                <w:rFonts w:eastAsia="Times New Roman"/>
                <w:sz w:val="24"/>
                <w:szCs w:val="24"/>
                <w:u w:val="single"/>
              </w:rPr>
            </w:pPr>
            <w:r w:rsidRPr="00F64A54">
              <w:rPr>
                <w:rFonts w:eastAsia="Times New Roman"/>
                <w:sz w:val="24"/>
                <w:szCs w:val="24"/>
                <w:u w:val="single"/>
              </w:rPr>
              <w:fldChar w:fldCharType="begin">
                <w:ffData>
                  <w:name w:val="Respondent1"/>
                  <w:enabled/>
                  <w:calcOnExit/>
                  <w:textInput/>
                </w:ffData>
              </w:fldChar>
            </w:r>
            <w:bookmarkStart w:id="5" w:name="Respondent1"/>
            <w:r w:rsidRPr="00F64A54">
              <w:rPr>
                <w:rFonts w:eastAsia="Times New Roman"/>
                <w:sz w:val="24"/>
                <w:szCs w:val="24"/>
                <w:u w:val="single"/>
              </w:rPr>
              <w:instrText xml:space="preserve"> FORMTEXT </w:instrText>
            </w:r>
            <w:r w:rsidRPr="00F64A54">
              <w:rPr>
                <w:rFonts w:eastAsia="Times New Roman"/>
                <w:sz w:val="24"/>
                <w:szCs w:val="24"/>
                <w:u w:val="single"/>
              </w:rPr>
            </w:r>
            <w:r w:rsidRPr="00F64A54">
              <w:rPr>
                <w:rFonts w:eastAsia="Times New Roman"/>
                <w:sz w:val="24"/>
                <w:szCs w:val="24"/>
                <w:u w:val="single"/>
              </w:rPr>
              <w:fldChar w:fldCharType="separate"/>
            </w:r>
            <w:r w:rsidRPr="00F64A54">
              <w:rPr>
                <w:rFonts w:eastAsia="Times New Roman"/>
                <w:noProof/>
                <w:sz w:val="24"/>
                <w:szCs w:val="24"/>
                <w:u w:val="single"/>
              </w:rPr>
              <w:t> </w:t>
            </w:r>
            <w:r w:rsidRPr="00F64A54">
              <w:rPr>
                <w:rFonts w:eastAsia="Times New Roman"/>
                <w:noProof/>
                <w:sz w:val="24"/>
                <w:szCs w:val="24"/>
                <w:u w:val="single"/>
              </w:rPr>
              <w:t> </w:t>
            </w:r>
            <w:r w:rsidRPr="00F64A54">
              <w:rPr>
                <w:rFonts w:eastAsia="Times New Roman"/>
                <w:noProof/>
                <w:sz w:val="24"/>
                <w:szCs w:val="24"/>
                <w:u w:val="single"/>
              </w:rPr>
              <w:t> </w:t>
            </w:r>
            <w:r w:rsidRPr="00F64A54">
              <w:rPr>
                <w:rFonts w:eastAsia="Times New Roman"/>
                <w:noProof/>
                <w:sz w:val="24"/>
                <w:szCs w:val="24"/>
                <w:u w:val="single"/>
              </w:rPr>
              <w:t> </w:t>
            </w:r>
            <w:r w:rsidRPr="00F64A54">
              <w:rPr>
                <w:rFonts w:eastAsia="Times New Roman"/>
                <w:noProof/>
                <w:sz w:val="24"/>
                <w:szCs w:val="24"/>
                <w:u w:val="single"/>
              </w:rPr>
              <w:t> </w:t>
            </w:r>
            <w:r w:rsidRPr="00F64A54">
              <w:rPr>
                <w:rFonts w:eastAsia="Times New Roman"/>
                <w:sz w:val="24"/>
                <w:szCs w:val="24"/>
                <w:u w:val="single"/>
              </w:rPr>
              <w:fldChar w:fldCharType="end"/>
            </w:r>
            <w:bookmarkEnd w:id="5"/>
            <w:r w:rsidRPr="00F64A54">
              <w:rPr>
                <w:rFonts w:eastAsia="Times New Roman"/>
                <w:sz w:val="24"/>
                <w:szCs w:val="24"/>
                <w:u w:val="single"/>
              </w:rPr>
              <w:tab/>
            </w:r>
          </w:p>
        </w:tc>
        <w:tc>
          <w:tcPr>
            <w:tcW w:w="479" w:type="dxa"/>
            <w:tcBorders>
              <w:bottom w:val="nil"/>
              <w:right w:val="single" w:sz="12" w:space="0" w:color="auto"/>
            </w:tcBorders>
            <w:shd w:val="clear" w:color="auto" w:fill="auto"/>
          </w:tcPr>
          <w:p w:rsidR="00591884" w:rsidRPr="00F64A54" w:rsidRDefault="00591884" w:rsidP="00D65D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81" w:type="dxa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591884" w:rsidRPr="00F64A54" w:rsidRDefault="00591884" w:rsidP="00D65D3A">
            <w:pPr>
              <w:tabs>
                <w:tab w:val="left" w:pos="4668"/>
              </w:tabs>
              <w:spacing w:after="0" w:line="240" w:lineRule="auto"/>
              <w:ind w:left="348"/>
              <w:rPr>
                <w:rFonts w:eastAsia="Times New Roman"/>
                <w:sz w:val="24"/>
                <w:szCs w:val="24"/>
                <w:u w:val="single"/>
              </w:rPr>
            </w:pPr>
            <w:r w:rsidRPr="00F64A54">
              <w:rPr>
                <w:rFonts w:eastAsia="Times New Roman"/>
                <w:sz w:val="24"/>
                <w:szCs w:val="24"/>
              </w:rPr>
              <w:t>Complaint #: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F64A54">
              <w:rPr>
                <w:rFonts w:eastAsia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/>
                  <w:helpText w:type="text" w:val="Enter the Receiver Party SBI Number."/>
                  <w:statusText w:type="text" w:val="Enter the Receiver Party SBI Number."/>
                  <w:textInput>
                    <w:maxLength w:val="20"/>
                    <w:format w:val="UPPERCASE"/>
                  </w:textInput>
                </w:ffData>
              </w:fldChar>
            </w:r>
            <w:r w:rsidRPr="00F64A54">
              <w:rPr>
                <w:rFonts w:eastAsia="Times New Roman"/>
                <w:sz w:val="24"/>
                <w:szCs w:val="24"/>
                <w:u w:val="single"/>
              </w:rPr>
              <w:instrText xml:space="preserve"> FORMTEXT </w:instrText>
            </w:r>
            <w:r w:rsidRPr="00F64A54">
              <w:rPr>
                <w:rFonts w:eastAsia="Times New Roman"/>
                <w:sz w:val="24"/>
                <w:szCs w:val="24"/>
                <w:u w:val="single"/>
              </w:rPr>
            </w:r>
            <w:r w:rsidRPr="00F64A54">
              <w:rPr>
                <w:rFonts w:eastAsia="Times New Roman"/>
                <w:sz w:val="24"/>
                <w:szCs w:val="24"/>
                <w:u w:val="single"/>
              </w:rPr>
              <w:fldChar w:fldCharType="separate"/>
            </w:r>
            <w:r w:rsidRPr="00F64A54">
              <w:rPr>
                <w:rFonts w:eastAsia="Times New Roman"/>
                <w:noProof/>
                <w:sz w:val="24"/>
                <w:szCs w:val="24"/>
                <w:u w:val="single"/>
              </w:rPr>
              <w:t> </w:t>
            </w:r>
            <w:r w:rsidRPr="00F64A54">
              <w:rPr>
                <w:rFonts w:eastAsia="Times New Roman"/>
                <w:noProof/>
                <w:sz w:val="24"/>
                <w:szCs w:val="24"/>
                <w:u w:val="single"/>
              </w:rPr>
              <w:t> </w:t>
            </w:r>
            <w:r w:rsidRPr="00F64A54">
              <w:rPr>
                <w:rFonts w:eastAsia="Times New Roman"/>
                <w:noProof/>
                <w:sz w:val="24"/>
                <w:szCs w:val="24"/>
                <w:u w:val="single"/>
              </w:rPr>
              <w:t> </w:t>
            </w:r>
            <w:r w:rsidRPr="00F64A54">
              <w:rPr>
                <w:rFonts w:eastAsia="Times New Roman"/>
                <w:noProof/>
                <w:sz w:val="24"/>
                <w:szCs w:val="24"/>
                <w:u w:val="single"/>
              </w:rPr>
              <w:t> </w:t>
            </w:r>
            <w:r w:rsidRPr="00F64A54">
              <w:rPr>
                <w:rFonts w:eastAsia="Times New Roman"/>
                <w:noProof/>
                <w:sz w:val="24"/>
                <w:szCs w:val="24"/>
                <w:u w:val="single"/>
              </w:rPr>
              <w:t> </w:t>
            </w:r>
            <w:r w:rsidRPr="00F64A54">
              <w:rPr>
                <w:rFonts w:eastAsia="Times New Roman"/>
                <w:sz w:val="24"/>
                <w:szCs w:val="24"/>
                <w:u w:val="single"/>
              </w:rPr>
              <w:fldChar w:fldCharType="end"/>
            </w:r>
            <w:r w:rsidRPr="00F64A54">
              <w:rPr>
                <w:rFonts w:eastAsia="Times New Roman"/>
                <w:sz w:val="24"/>
                <w:szCs w:val="24"/>
                <w:u w:val="single"/>
              </w:rPr>
              <w:tab/>
            </w:r>
          </w:p>
          <w:p w:rsidR="00591884" w:rsidRPr="0018193A" w:rsidRDefault="00591884" w:rsidP="00D65D3A">
            <w:pPr>
              <w:tabs>
                <w:tab w:val="left" w:pos="2868"/>
              </w:tabs>
              <w:spacing w:after="0" w:line="240" w:lineRule="auto"/>
              <w:ind w:left="88"/>
              <w:rPr>
                <w:rFonts w:eastAsia="Times New Roman"/>
                <w:sz w:val="16"/>
                <w:szCs w:val="16"/>
              </w:rPr>
            </w:pPr>
            <w:r w:rsidRPr="00F64A54">
              <w:rPr>
                <w:rFonts w:eastAsia="Times New Roman"/>
                <w:sz w:val="24"/>
                <w:szCs w:val="24"/>
              </w:rPr>
              <w:tab/>
            </w:r>
            <w:r w:rsidRPr="0018193A">
              <w:rPr>
                <w:rFonts w:eastAsia="Times New Roman"/>
                <w:sz w:val="16"/>
                <w:szCs w:val="16"/>
              </w:rPr>
              <w:t>Required</w:t>
            </w:r>
          </w:p>
        </w:tc>
        <w:tc>
          <w:tcPr>
            <w:tcW w:w="40" w:type="dxa"/>
            <w:vMerge w:val="restart"/>
            <w:shd w:val="clear" w:color="auto" w:fill="auto"/>
          </w:tcPr>
          <w:p w:rsidR="00591884" w:rsidRPr="00F64A54" w:rsidRDefault="00591884" w:rsidP="00D65D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591884" w:rsidRPr="00F64A54" w:rsidTr="00D65D3A">
        <w:trPr>
          <w:trHeight w:val="252"/>
          <w:jc w:val="center"/>
        </w:trPr>
        <w:tc>
          <w:tcPr>
            <w:tcW w:w="4381" w:type="dxa"/>
            <w:shd w:val="clear" w:color="auto" w:fill="auto"/>
          </w:tcPr>
          <w:p w:rsidR="00591884" w:rsidRPr="00F64A54" w:rsidRDefault="00591884" w:rsidP="00D65D3A">
            <w:pPr>
              <w:spacing w:after="0" w:line="240" w:lineRule="auto"/>
              <w:ind w:right="244"/>
              <w:jc w:val="right"/>
              <w:rPr>
                <w:rFonts w:eastAsia="Times New Roman"/>
                <w:sz w:val="24"/>
                <w:szCs w:val="24"/>
              </w:rPr>
            </w:pPr>
            <w:r w:rsidRPr="00F64A54">
              <w:rPr>
                <w:rFonts w:eastAsia="Times New Roman"/>
                <w:sz w:val="24"/>
                <w:szCs w:val="24"/>
              </w:rPr>
              <w:fldChar w:fldCharType="begin">
                <w:ffData>
                  <w:name w:val="Receiver1"/>
                  <w:enabled/>
                  <w:calcOnExit/>
                  <w:helpText w:type="text" w:val="Selct the type of Receiving Party from the drop-down list."/>
                  <w:statusText w:type="text" w:val="Selct the type of Receiving Party from the drop-down list."/>
                  <w:ddList>
                    <w:listEntry w:val="Respondent"/>
                    <w:listEntry w:val="Petitioner"/>
                  </w:ddList>
                </w:ffData>
              </w:fldChar>
            </w:r>
            <w:bookmarkStart w:id="6" w:name="Receiver1"/>
            <w:r w:rsidRPr="00F64A54">
              <w:rPr>
                <w:rFonts w:eastAsia="Times New Roman"/>
                <w:sz w:val="24"/>
                <w:szCs w:val="24"/>
              </w:rPr>
              <w:instrText xml:space="preserve"> FORMDROPDOWN </w:instrText>
            </w:r>
            <w:r w:rsidR="00E27BC0">
              <w:rPr>
                <w:rFonts w:eastAsia="Times New Roman"/>
                <w:sz w:val="24"/>
                <w:szCs w:val="24"/>
              </w:rPr>
            </w:r>
            <w:r w:rsidR="00E27BC0">
              <w:rPr>
                <w:rFonts w:eastAsia="Times New Roman"/>
                <w:sz w:val="24"/>
                <w:szCs w:val="24"/>
              </w:rPr>
              <w:fldChar w:fldCharType="separate"/>
            </w:r>
            <w:r w:rsidRPr="00F64A54">
              <w:rPr>
                <w:rFonts w:eastAsia="Times New Roman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479" w:type="dxa"/>
            <w:tcBorders>
              <w:bottom w:val="nil"/>
              <w:right w:val="single" w:sz="12" w:space="0" w:color="auto"/>
            </w:tcBorders>
            <w:shd w:val="clear" w:color="auto" w:fill="auto"/>
          </w:tcPr>
          <w:p w:rsidR="00591884" w:rsidRPr="00F64A54" w:rsidRDefault="00591884" w:rsidP="00D65D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81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:rsidR="00591884" w:rsidRPr="00F64A54" w:rsidRDefault="00591884" w:rsidP="00D65D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591884" w:rsidRPr="00F64A54" w:rsidRDefault="00591884" w:rsidP="00D65D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591884" w:rsidRPr="00F64A54" w:rsidTr="00D65D3A">
        <w:trPr>
          <w:trHeight w:val="252"/>
          <w:jc w:val="center"/>
        </w:trPr>
        <w:tc>
          <w:tcPr>
            <w:tcW w:w="4860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91884" w:rsidRPr="00F64A54" w:rsidRDefault="00591884" w:rsidP="00D65D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21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591884" w:rsidRPr="00F64A54" w:rsidRDefault="00591884" w:rsidP="00D65D3A">
            <w:pPr>
              <w:tabs>
                <w:tab w:val="left" w:pos="3075"/>
              </w:tabs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bookmarkEnd w:id="0"/>
    </w:tbl>
    <w:p w:rsidR="00062D82" w:rsidRDefault="00062D82" w:rsidP="00062D82">
      <w:pPr>
        <w:spacing w:after="0" w:line="240" w:lineRule="auto"/>
        <w:rPr>
          <w:b/>
        </w:rPr>
      </w:pPr>
    </w:p>
    <w:p w:rsidR="00062D82" w:rsidRDefault="00062D82" w:rsidP="00062D82">
      <w:pPr>
        <w:spacing w:after="0" w:line="240" w:lineRule="auto"/>
        <w:jc w:val="center"/>
        <w:rPr>
          <w:b/>
        </w:rPr>
      </w:pPr>
      <w:r>
        <w:rPr>
          <w:b/>
        </w:rPr>
        <w:t>PETITION FOR RELINQUISHMENT OF</w:t>
      </w:r>
    </w:p>
    <w:p w:rsidR="00062D82" w:rsidRDefault="00062D82" w:rsidP="00062D82">
      <w:pPr>
        <w:spacing w:after="0" w:line="240" w:lineRule="auto"/>
        <w:jc w:val="center"/>
        <w:rPr>
          <w:b/>
        </w:rPr>
      </w:pPr>
      <w:r>
        <w:rPr>
          <w:b/>
        </w:rPr>
        <w:t xml:space="preserve">FIREARMS OR AMMUNITION PURSUANT TO 11 </w:t>
      </w:r>
      <w:r w:rsidRPr="00062D82">
        <w:rPr>
          <w:b/>
          <w:i/>
        </w:rPr>
        <w:t>DEL. C.</w:t>
      </w:r>
      <w:r>
        <w:rPr>
          <w:b/>
        </w:rPr>
        <w:t xml:space="preserve"> § 1448C</w:t>
      </w:r>
    </w:p>
    <w:p w:rsidR="00062D82" w:rsidRDefault="00062D82" w:rsidP="00062D82">
      <w:pPr>
        <w:spacing w:after="0" w:line="240" w:lineRule="auto"/>
        <w:jc w:val="center"/>
        <w:rPr>
          <w:b/>
        </w:rPr>
      </w:pPr>
    </w:p>
    <w:p w:rsidR="00062D82" w:rsidRPr="00062D82" w:rsidRDefault="00062D82" w:rsidP="00F3554E">
      <w:pPr>
        <w:pStyle w:val="ListParagraph"/>
        <w:numPr>
          <w:ilvl w:val="0"/>
          <w:numId w:val="1"/>
        </w:numPr>
        <w:tabs>
          <w:tab w:val="left" w:pos="3690"/>
        </w:tabs>
        <w:spacing w:after="0" w:line="480" w:lineRule="auto"/>
      </w:pPr>
      <w:r>
        <w:t xml:space="preserve">On </w:t>
      </w:r>
      <w:r w:rsidR="00F3554E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7" w:name="Text4"/>
      <w:r w:rsidR="00F3554E">
        <w:rPr>
          <w:u w:val="single"/>
        </w:rPr>
        <w:instrText xml:space="preserve"> FORMTEXT </w:instrText>
      </w:r>
      <w:r w:rsidR="00F3554E">
        <w:rPr>
          <w:u w:val="single"/>
        </w:rPr>
      </w:r>
      <w:r w:rsidR="00F3554E">
        <w:rPr>
          <w:u w:val="single"/>
        </w:rPr>
        <w:fldChar w:fldCharType="separate"/>
      </w:r>
      <w:r w:rsidR="00F3554E">
        <w:rPr>
          <w:noProof/>
          <w:u w:val="single"/>
        </w:rPr>
        <w:t> </w:t>
      </w:r>
      <w:r w:rsidR="00F3554E">
        <w:rPr>
          <w:noProof/>
          <w:u w:val="single"/>
        </w:rPr>
        <w:t> </w:t>
      </w:r>
      <w:r w:rsidR="00F3554E">
        <w:rPr>
          <w:noProof/>
          <w:u w:val="single"/>
        </w:rPr>
        <w:t> </w:t>
      </w:r>
      <w:r w:rsidR="00F3554E">
        <w:rPr>
          <w:noProof/>
          <w:u w:val="single"/>
        </w:rPr>
        <w:t> </w:t>
      </w:r>
      <w:r w:rsidR="00F3554E">
        <w:rPr>
          <w:noProof/>
          <w:u w:val="single"/>
        </w:rPr>
        <w:t> </w:t>
      </w:r>
      <w:r w:rsidR="00F3554E">
        <w:rPr>
          <w:u w:val="single"/>
        </w:rPr>
        <w:fldChar w:fldCharType="end"/>
      </w:r>
      <w:bookmarkEnd w:id="7"/>
      <w:r w:rsidR="00F3554E">
        <w:rPr>
          <w:u w:val="single"/>
        </w:rPr>
        <w:tab/>
      </w:r>
      <w:r w:rsidR="00F3554E">
        <w:t xml:space="preserve"> </w:t>
      </w:r>
      <w:r>
        <w:t xml:space="preserve">[date] law enforcement received a written report </w:t>
      </w:r>
      <w:r w:rsidR="00442151">
        <w:t xml:space="preserve">pursuant to 16 </w:t>
      </w:r>
      <w:r w:rsidR="00442151" w:rsidRPr="00062D82">
        <w:rPr>
          <w:i/>
        </w:rPr>
        <w:t>Del. C.</w:t>
      </w:r>
      <w:r w:rsidR="00442151">
        <w:t xml:space="preserve"> § 5402 or § 5403 </w:t>
      </w:r>
      <w:r>
        <w:t xml:space="preserve">that the Respondent </w:t>
      </w:r>
      <w:r w:rsidR="00442151">
        <w:t xml:space="preserve">may be dangerous to others or self, as defined in 11 </w:t>
      </w:r>
      <w:r w:rsidR="00442151" w:rsidRPr="00442151">
        <w:rPr>
          <w:i/>
        </w:rPr>
        <w:t>Del. C.</w:t>
      </w:r>
      <w:r w:rsidR="00442151">
        <w:t xml:space="preserve"> § 1448C(a)(2)-(4). </w:t>
      </w:r>
    </w:p>
    <w:p w:rsidR="00442151" w:rsidRDefault="00442151" w:rsidP="008E594D">
      <w:pPr>
        <w:pStyle w:val="ListParagraph"/>
        <w:numPr>
          <w:ilvl w:val="0"/>
          <w:numId w:val="1"/>
        </w:numPr>
        <w:spacing w:after="0" w:line="480" w:lineRule="auto"/>
      </w:pPr>
      <w:r>
        <w:t>Law enforcement determined that there was probable cause that the Respondent was dangerous to others or self and in possession of firearms or ammunition.</w:t>
      </w:r>
    </w:p>
    <w:p w:rsidR="00442151" w:rsidRDefault="00442151" w:rsidP="009D1AD8">
      <w:pPr>
        <w:pStyle w:val="ListParagraph"/>
        <w:numPr>
          <w:ilvl w:val="0"/>
          <w:numId w:val="1"/>
        </w:numPr>
        <w:tabs>
          <w:tab w:val="left" w:pos="4320"/>
        </w:tabs>
        <w:spacing w:after="0" w:line="480" w:lineRule="auto"/>
      </w:pPr>
      <w:r>
        <w:t xml:space="preserve">On </w:t>
      </w:r>
      <w:r w:rsidR="009D1AD8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9D1AD8">
        <w:rPr>
          <w:u w:val="single"/>
        </w:rPr>
        <w:instrText xml:space="preserve"> FORMTEXT </w:instrText>
      </w:r>
      <w:r w:rsidR="009D1AD8">
        <w:rPr>
          <w:u w:val="single"/>
        </w:rPr>
      </w:r>
      <w:r w:rsidR="009D1AD8">
        <w:rPr>
          <w:u w:val="single"/>
        </w:rPr>
        <w:fldChar w:fldCharType="separate"/>
      </w:r>
      <w:r w:rsidR="009D1AD8">
        <w:rPr>
          <w:noProof/>
          <w:u w:val="single"/>
        </w:rPr>
        <w:t> </w:t>
      </w:r>
      <w:r w:rsidR="009D1AD8">
        <w:rPr>
          <w:noProof/>
          <w:u w:val="single"/>
        </w:rPr>
        <w:t> </w:t>
      </w:r>
      <w:r w:rsidR="009D1AD8">
        <w:rPr>
          <w:noProof/>
          <w:u w:val="single"/>
        </w:rPr>
        <w:t> </w:t>
      </w:r>
      <w:r w:rsidR="009D1AD8">
        <w:rPr>
          <w:noProof/>
          <w:u w:val="single"/>
        </w:rPr>
        <w:t> </w:t>
      </w:r>
      <w:r w:rsidR="009D1AD8">
        <w:rPr>
          <w:noProof/>
          <w:u w:val="single"/>
        </w:rPr>
        <w:t> </w:t>
      </w:r>
      <w:r w:rsidR="009D1AD8">
        <w:rPr>
          <w:u w:val="single"/>
        </w:rPr>
        <w:fldChar w:fldCharType="end"/>
      </w:r>
      <w:r w:rsidR="009D1AD8">
        <w:rPr>
          <w:u w:val="single"/>
        </w:rPr>
        <w:tab/>
      </w:r>
      <w:r>
        <w:t xml:space="preserve"> [date] law enforcement sought an order from the Justice of the Peace Court </w:t>
      </w:r>
      <w:r w:rsidR="00486321">
        <w:t xml:space="preserve">requiring </w:t>
      </w:r>
      <w:r>
        <w:t xml:space="preserve">the Respondent relinquish any firearms or ammunition owned, possessed, or controlled by the Respondent.  </w:t>
      </w:r>
      <w:r w:rsidRPr="00442151">
        <w:rPr>
          <w:i/>
        </w:rPr>
        <w:t>See</w:t>
      </w:r>
      <w:r>
        <w:t xml:space="preserve"> </w:t>
      </w:r>
      <w:r w:rsidRPr="00442151">
        <w:rPr>
          <w:u w:val="single"/>
        </w:rPr>
        <w:t xml:space="preserve">Exhibit A – </w:t>
      </w:r>
      <w:r w:rsidR="002225DA">
        <w:rPr>
          <w:u w:val="single"/>
        </w:rPr>
        <w:t xml:space="preserve">Request for an </w:t>
      </w:r>
      <w:r w:rsidRPr="00442151">
        <w:rPr>
          <w:u w:val="single"/>
        </w:rPr>
        <w:t>Order Seeking Relinquishment before the Justice of the Peace</w:t>
      </w:r>
      <w:r>
        <w:t>.</w:t>
      </w:r>
    </w:p>
    <w:p w:rsidR="00442151" w:rsidRDefault="00442151" w:rsidP="009D1AD8">
      <w:pPr>
        <w:pStyle w:val="ListParagraph"/>
        <w:keepNext/>
        <w:keepLines/>
        <w:numPr>
          <w:ilvl w:val="0"/>
          <w:numId w:val="1"/>
        </w:numPr>
        <w:tabs>
          <w:tab w:val="left" w:pos="4320"/>
        </w:tabs>
        <w:spacing w:after="0" w:line="480" w:lineRule="auto"/>
      </w:pPr>
      <w:r>
        <w:lastRenderedPageBreak/>
        <w:t xml:space="preserve">On </w:t>
      </w:r>
      <w:r w:rsidR="009D1AD8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9D1AD8">
        <w:rPr>
          <w:u w:val="single"/>
        </w:rPr>
        <w:instrText xml:space="preserve"> FORMTEXT </w:instrText>
      </w:r>
      <w:r w:rsidR="009D1AD8">
        <w:rPr>
          <w:u w:val="single"/>
        </w:rPr>
      </w:r>
      <w:r w:rsidR="009D1AD8">
        <w:rPr>
          <w:u w:val="single"/>
        </w:rPr>
        <w:fldChar w:fldCharType="separate"/>
      </w:r>
      <w:r w:rsidR="009D1AD8">
        <w:rPr>
          <w:noProof/>
          <w:u w:val="single"/>
        </w:rPr>
        <w:t> </w:t>
      </w:r>
      <w:r w:rsidR="009D1AD8">
        <w:rPr>
          <w:noProof/>
          <w:u w:val="single"/>
        </w:rPr>
        <w:t> </w:t>
      </w:r>
      <w:r w:rsidR="009D1AD8">
        <w:rPr>
          <w:noProof/>
          <w:u w:val="single"/>
        </w:rPr>
        <w:t> </w:t>
      </w:r>
      <w:r w:rsidR="009D1AD8">
        <w:rPr>
          <w:noProof/>
          <w:u w:val="single"/>
        </w:rPr>
        <w:t> </w:t>
      </w:r>
      <w:r w:rsidR="009D1AD8">
        <w:rPr>
          <w:noProof/>
          <w:u w:val="single"/>
        </w:rPr>
        <w:t> </w:t>
      </w:r>
      <w:r w:rsidR="009D1AD8">
        <w:rPr>
          <w:u w:val="single"/>
        </w:rPr>
        <w:fldChar w:fldCharType="end"/>
      </w:r>
      <w:r w:rsidR="009D1AD8">
        <w:rPr>
          <w:u w:val="single"/>
        </w:rPr>
        <w:tab/>
      </w:r>
      <w:r>
        <w:t xml:space="preserve"> [date] law enforcement referred </w:t>
      </w:r>
      <w:r w:rsidR="002225DA">
        <w:t xml:space="preserve">the written report, </w:t>
      </w:r>
      <w:r>
        <w:t xml:space="preserve">pursuant to 16 </w:t>
      </w:r>
      <w:r w:rsidRPr="00486321">
        <w:rPr>
          <w:i/>
        </w:rPr>
        <w:t>Del. C.</w:t>
      </w:r>
      <w:r>
        <w:t xml:space="preserve"> § 5402 or § 5403</w:t>
      </w:r>
      <w:r w:rsidR="002225DA">
        <w:t>,</w:t>
      </w:r>
      <w:r>
        <w:t xml:space="preserve"> and its investigative finding</w:t>
      </w:r>
      <w:r w:rsidR="002225DA">
        <w:t>s</w:t>
      </w:r>
      <w:r>
        <w:t xml:space="preserve"> concerning the Respondent to the Department of Justice.  </w:t>
      </w:r>
      <w:r w:rsidRPr="00442151">
        <w:rPr>
          <w:i/>
        </w:rPr>
        <w:t>See</w:t>
      </w:r>
      <w:r>
        <w:t xml:space="preserve"> </w:t>
      </w:r>
      <w:r w:rsidRPr="00442151">
        <w:rPr>
          <w:u w:val="single"/>
        </w:rPr>
        <w:t xml:space="preserve">Exhibit B – Written Report and Investigative Findings supporting </w:t>
      </w:r>
      <w:r w:rsidR="002225DA">
        <w:rPr>
          <w:u w:val="single"/>
        </w:rPr>
        <w:t xml:space="preserve">Request for an </w:t>
      </w:r>
      <w:r w:rsidRPr="00442151">
        <w:rPr>
          <w:u w:val="single"/>
        </w:rPr>
        <w:t>Order Seeking Relinquishment before the Justice of the Peace</w:t>
      </w:r>
      <w:r>
        <w:t>.</w:t>
      </w:r>
    </w:p>
    <w:p w:rsidR="00EE0FB2" w:rsidRDefault="00EE0FB2" w:rsidP="009D1AD8">
      <w:pPr>
        <w:pStyle w:val="ListParagraph"/>
        <w:numPr>
          <w:ilvl w:val="0"/>
          <w:numId w:val="1"/>
        </w:numPr>
        <w:tabs>
          <w:tab w:val="left" w:pos="3600"/>
        </w:tabs>
        <w:spacing w:after="0" w:line="480" w:lineRule="auto"/>
        <w:ind w:right="540"/>
      </w:pPr>
      <w:r>
        <w:t xml:space="preserve">The Justice of the Peace Court entered an Order of Relinquishment on </w:t>
      </w:r>
      <w:r w:rsidR="009D1AD8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9D1AD8">
        <w:rPr>
          <w:u w:val="single"/>
        </w:rPr>
        <w:instrText xml:space="preserve"> FORMTEXT </w:instrText>
      </w:r>
      <w:r w:rsidR="009D1AD8">
        <w:rPr>
          <w:u w:val="single"/>
        </w:rPr>
      </w:r>
      <w:r w:rsidR="009D1AD8">
        <w:rPr>
          <w:u w:val="single"/>
        </w:rPr>
        <w:fldChar w:fldCharType="separate"/>
      </w:r>
      <w:r w:rsidR="009D1AD8">
        <w:rPr>
          <w:noProof/>
          <w:u w:val="single"/>
        </w:rPr>
        <w:t> </w:t>
      </w:r>
      <w:r w:rsidR="009D1AD8">
        <w:rPr>
          <w:noProof/>
          <w:u w:val="single"/>
        </w:rPr>
        <w:t> </w:t>
      </w:r>
      <w:r w:rsidR="009D1AD8">
        <w:rPr>
          <w:noProof/>
          <w:u w:val="single"/>
        </w:rPr>
        <w:t> </w:t>
      </w:r>
      <w:r w:rsidR="009D1AD8">
        <w:rPr>
          <w:noProof/>
          <w:u w:val="single"/>
        </w:rPr>
        <w:t> </w:t>
      </w:r>
      <w:r w:rsidR="009D1AD8">
        <w:rPr>
          <w:noProof/>
          <w:u w:val="single"/>
        </w:rPr>
        <w:t> </w:t>
      </w:r>
      <w:r w:rsidR="009D1AD8">
        <w:rPr>
          <w:u w:val="single"/>
        </w:rPr>
        <w:fldChar w:fldCharType="end"/>
      </w:r>
      <w:r w:rsidR="009D1AD8">
        <w:rPr>
          <w:u w:val="single"/>
        </w:rPr>
        <w:tab/>
      </w:r>
      <w:r>
        <w:t xml:space="preserve"> [date].  </w:t>
      </w:r>
      <w:r w:rsidRPr="00EE0FB2">
        <w:rPr>
          <w:i/>
        </w:rPr>
        <w:t>See</w:t>
      </w:r>
      <w:r>
        <w:t xml:space="preserve">  </w:t>
      </w:r>
      <w:r w:rsidRPr="00EE0FB2">
        <w:rPr>
          <w:u w:val="single"/>
        </w:rPr>
        <w:t>Exhibit C – Justice of the Peace Court Order of Relinquishment</w:t>
      </w:r>
      <w:r>
        <w:t>.</w:t>
      </w:r>
    </w:p>
    <w:p w:rsidR="00442151" w:rsidRDefault="00EE0FB2" w:rsidP="008E594D">
      <w:pPr>
        <w:pStyle w:val="ListParagraph"/>
        <w:numPr>
          <w:ilvl w:val="0"/>
          <w:numId w:val="1"/>
        </w:numPr>
        <w:spacing w:after="0" w:line="480" w:lineRule="auto"/>
      </w:pPr>
      <w:r>
        <w:t xml:space="preserve">The Department of Justice has reviewed the written report pursuant to 16 </w:t>
      </w:r>
      <w:r w:rsidRPr="008B1526">
        <w:rPr>
          <w:i/>
        </w:rPr>
        <w:t>Del. C.</w:t>
      </w:r>
      <w:r>
        <w:t xml:space="preserve"> § 5402 or § 5403, law enforcement’s investigative findings and the Justice of the Peace Court’s Order of Relinquishment.</w:t>
      </w:r>
    </w:p>
    <w:p w:rsidR="001D36ED" w:rsidRDefault="008B1526" w:rsidP="009D1AD8">
      <w:pPr>
        <w:spacing w:after="0" w:line="480" w:lineRule="auto"/>
      </w:pPr>
      <w:r w:rsidRPr="008C68A3">
        <w:rPr>
          <w:b/>
        </w:rPr>
        <w:t>WHEREFORE</w:t>
      </w:r>
      <w:r>
        <w:t>, Petitioner prays that the Court enter an Order scheduling a hearing</w:t>
      </w:r>
      <w:r w:rsidR="008C68A3">
        <w:t>,</w:t>
      </w:r>
      <w:r>
        <w:t xml:space="preserve"> </w:t>
      </w:r>
      <w:r w:rsidR="008C68A3">
        <w:t xml:space="preserve">to be held </w:t>
      </w:r>
      <w:r>
        <w:t>within 15 days of the filing of this petition</w:t>
      </w:r>
      <w:r w:rsidR="008C68A3">
        <w:t>,</w:t>
      </w:r>
      <w:r>
        <w:t xml:space="preserve"> to determine if there is clear and convincing evidence </w:t>
      </w:r>
      <w:r w:rsidR="002225DA">
        <w:t xml:space="preserve">to demonstrate </w:t>
      </w:r>
      <w:r>
        <w:t>that the Respondent is dangerous to others or self</w:t>
      </w:r>
      <w:r w:rsidR="001D36ED">
        <w:t>.</w:t>
      </w:r>
    </w:p>
    <w:p w:rsidR="001D36ED" w:rsidRDefault="001D36ED" w:rsidP="008E594D">
      <w:pPr>
        <w:spacing w:after="0" w:line="480" w:lineRule="auto"/>
        <w:ind w:left="360"/>
      </w:pPr>
    </w:p>
    <w:p w:rsidR="001D36ED" w:rsidRDefault="001D36ED" w:rsidP="00A06570">
      <w:pPr>
        <w:spacing w:after="0" w:line="240" w:lineRule="auto"/>
        <w:ind w:left="360"/>
      </w:pPr>
    </w:p>
    <w:p w:rsidR="001D36ED" w:rsidRPr="009D1AD8" w:rsidRDefault="009D1AD8" w:rsidP="009D1AD8">
      <w:pPr>
        <w:tabs>
          <w:tab w:val="left" w:pos="2880"/>
          <w:tab w:val="left" w:pos="5040"/>
          <w:tab w:val="left" w:pos="9180"/>
        </w:tabs>
        <w:spacing w:after="0" w:line="240" w:lineRule="auto"/>
        <w:ind w:left="360"/>
        <w:rPr>
          <w:u w:val="single"/>
        </w:rPr>
      </w:pP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:rsidR="001D36ED" w:rsidRDefault="009D1AD8" w:rsidP="009D1AD8">
      <w:pPr>
        <w:tabs>
          <w:tab w:val="left" w:pos="5040"/>
        </w:tabs>
        <w:spacing w:after="0" w:line="240" w:lineRule="auto"/>
        <w:ind w:left="360"/>
      </w:pPr>
      <w:r>
        <w:t>Date</w:t>
      </w:r>
      <w:r>
        <w:tab/>
      </w:r>
      <w:r w:rsidR="001D36ED">
        <w:t>D</w:t>
      </w:r>
      <w:r w:rsidR="008C68A3">
        <w:t>eputy Attorney General</w:t>
      </w:r>
    </w:p>
    <w:p w:rsidR="00EE0FB2" w:rsidRPr="00062D82" w:rsidRDefault="00EE0FB2" w:rsidP="008E594D">
      <w:pPr>
        <w:spacing w:after="0" w:line="480" w:lineRule="auto"/>
        <w:ind w:left="360"/>
      </w:pPr>
    </w:p>
    <w:sectPr w:rsidR="00EE0FB2" w:rsidRPr="00062D8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C23" w:rsidRDefault="00E94C23" w:rsidP="00062D82">
      <w:pPr>
        <w:spacing w:after="0" w:line="240" w:lineRule="auto"/>
      </w:pPr>
      <w:r>
        <w:separator/>
      </w:r>
    </w:p>
  </w:endnote>
  <w:endnote w:type="continuationSeparator" w:id="0">
    <w:p w:rsidR="00E94C23" w:rsidRDefault="00E94C23" w:rsidP="00062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570" w:rsidRPr="003E0E81" w:rsidRDefault="00A06570" w:rsidP="003E0E81">
    <w:pPr>
      <w:pStyle w:val="Footer"/>
      <w:tabs>
        <w:tab w:val="clear" w:pos="4680"/>
      </w:tabs>
      <w:rPr>
        <w:sz w:val="18"/>
        <w:szCs w:val="18"/>
      </w:rPr>
    </w:pPr>
    <w:r w:rsidRPr="00833140">
      <w:rPr>
        <w:sz w:val="18"/>
      </w:rPr>
      <w:t xml:space="preserve">Forms/SC </w:t>
    </w:r>
    <w:r w:rsidR="003E0E81">
      <w:rPr>
        <w:sz w:val="18"/>
      </w:rPr>
      <w:t xml:space="preserve">– WRO - </w:t>
    </w:r>
    <w:r w:rsidRPr="00833140">
      <w:rPr>
        <w:sz w:val="18"/>
      </w:rPr>
      <w:t>Petition – Order of Relinquishment</w:t>
    </w:r>
    <w:r w:rsidR="003E0E81">
      <w:rPr>
        <w:sz w:val="18"/>
      </w:rPr>
      <w:tab/>
      <w:t>Revised 07-01-2019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C23" w:rsidRDefault="00E94C23" w:rsidP="00062D82">
      <w:pPr>
        <w:spacing w:after="0" w:line="240" w:lineRule="auto"/>
      </w:pPr>
      <w:r>
        <w:separator/>
      </w:r>
    </w:p>
  </w:footnote>
  <w:footnote w:type="continuationSeparator" w:id="0">
    <w:p w:rsidR="00E94C23" w:rsidRDefault="00E94C23" w:rsidP="00062D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E0A9A"/>
    <w:multiLevelType w:val="hybridMultilevel"/>
    <w:tmpl w:val="B39008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proofState w:spelling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D82"/>
    <w:rsid w:val="00062D82"/>
    <w:rsid w:val="00076558"/>
    <w:rsid w:val="00124128"/>
    <w:rsid w:val="001D36ED"/>
    <w:rsid w:val="002225DA"/>
    <w:rsid w:val="003E0E81"/>
    <w:rsid w:val="00442151"/>
    <w:rsid w:val="00486321"/>
    <w:rsid w:val="00583E73"/>
    <w:rsid w:val="00591884"/>
    <w:rsid w:val="005D39D5"/>
    <w:rsid w:val="005D6A8C"/>
    <w:rsid w:val="006C72EC"/>
    <w:rsid w:val="00705FF2"/>
    <w:rsid w:val="00794A39"/>
    <w:rsid w:val="007F58D7"/>
    <w:rsid w:val="00833140"/>
    <w:rsid w:val="008B1526"/>
    <w:rsid w:val="008C68A3"/>
    <w:rsid w:val="008D3743"/>
    <w:rsid w:val="008E594D"/>
    <w:rsid w:val="00902726"/>
    <w:rsid w:val="009B3CAB"/>
    <w:rsid w:val="009D1AD8"/>
    <w:rsid w:val="00A06570"/>
    <w:rsid w:val="00A43C16"/>
    <w:rsid w:val="00A538D3"/>
    <w:rsid w:val="00A91506"/>
    <w:rsid w:val="00AE1AB0"/>
    <w:rsid w:val="00B04F0E"/>
    <w:rsid w:val="00BB15E5"/>
    <w:rsid w:val="00E27BC0"/>
    <w:rsid w:val="00E94C23"/>
    <w:rsid w:val="00EE0FB2"/>
    <w:rsid w:val="00F3554E"/>
    <w:rsid w:val="00F8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BC6230-CE7D-48F0-940C-5F47FA19D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2D8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62D8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62D8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62D8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065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6570"/>
  </w:style>
  <w:style w:type="paragraph" w:styleId="Footer">
    <w:name w:val="footer"/>
    <w:basedOn w:val="Normal"/>
    <w:link w:val="FooterChar"/>
    <w:uiPriority w:val="99"/>
    <w:unhideWhenUsed/>
    <w:rsid w:val="00A065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65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B329E-20D1-4A61-B4CC-B21FBD1FD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Courts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Carmichael, Linda (Courts)</dc:creator>
  <cp:keywords/>
  <dc:description/>
  <cp:lastModifiedBy>Schlotterer, Margaret (Courts)</cp:lastModifiedBy>
  <cp:revision>7</cp:revision>
  <cp:lastPrinted>2018-10-16T20:47:00Z</cp:lastPrinted>
  <dcterms:created xsi:type="dcterms:W3CDTF">2019-07-01T15:46:00Z</dcterms:created>
  <dcterms:modified xsi:type="dcterms:W3CDTF">2019-07-01T20:00:00Z</dcterms:modified>
</cp:coreProperties>
</file>